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014C" w:rsidRDefault="00FE014C" w:rsidP="00307FC2">
      <w:pPr>
        <w:spacing w:after="0"/>
        <w:jc w:val="center"/>
        <w:rPr>
          <w:rFonts w:ascii="Times New Roman" w:hAnsi="Times New Roman" w:cs="Times New Roman"/>
          <w:b/>
          <w:sz w:val="24"/>
          <w:szCs w:val="24"/>
        </w:rPr>
      </w:pPr>
    </w:p>
    <w:p w:rsidR="00307FC2" w:rsidRPr="003D1143" w:rsidRDefault="00682D1A" w:rsidP="00307FC2">
      <w:pPr>
        <w:spacing w:after="0"/>
        <w:jc w:val="center"/>
        <w:rPr>
          <w:rFonts w:ascii="Times New Roman" w:hAnsi="Times New Roman" w:cs="Times New Roman"/>
          <w:b/>
          <w:sz w:val="24"/>
          <w:szCs w:val="24"/>
          <w:lang w:val="ru-RU"/>
        </w:rPr>
      </w:pPr>
      <w:r>
        <w:rPr>
          <w:rFonts w:ascii="Times New Roman" w:hAnsi="Times New Roman" w:cs="Times New Roman"/>
          <w:b/>
          <w:sz w:val="24"/>
          <w:szCs w:val="24"/>
        </w:rPr>
        <w:t xml:space="preserve">ПРОТОКОЛ № </w:t>
      </w:r>
      <w:r w:rsidR="009A493F" w:rsidRPr="003D1143">
        <w:rPr>
          <w:rFonts w:ascii="Times New Roman" w:hAnsi="Times New Roman" w:cs="Times New Roman"/>
          <w:b/>
          <w:sz w:val="24"/>
          <w:szCs w:val="24"/>
          <w:lang w:val="ru-RU"/>
        </w:rPr>
        <w:t>52</w:t>
      </w:r>
    </w:p>
    <w:p w:rsidR="00307FC2" w:rsidRDefault="00307FC2" w:rsidP="00307FC2">
      <w:pPr>
        <w:spacing w:after="0"/>
        <w:jc w:val="center"/>
        <w:rPr>
          <w:rFonts w:ascii="Times New Roman" w:hAnsi="Times New Roman" w:cs="Times New Roman"/>
          <w:sz w:val="24"/>
          <w:szCs w:val="24"/>
        </w:rPr>
      </w:pPr>
    </w:p>
    <w:p w:rsidR="00324B6B" w:rsidRDefault="00307FC2" w:rsidP="00307FC2">
      <w:pPr>
        <w:spacing w:after="0"/>
        <w:jc w:val="both"/>
        <w:rPr>
          <w:rFonts w:ascii="Times New Roman" w:hAnsi="Times New Roman" w:cs="Times New Roman"/>
          <w:sz w:val="24"/>
          <w:szCs w:val="24"/>
        </w:rPr>
      </w:pPr>
      <w:r>
        <w:rPr>
          <w:rFonts w:ascii="Times New Roman" w:hAnsi="Times New Roman" w:cs="Times New Roman"/>
          <w:sz w:val="24"/>
          <w:szCs w:val="24"/>
        </w:rPr>
        <w:t>Заседанието се откри в 10:</w:t>
      </w:r>
      <w:r w:rsidR="00D63A4F">
        <w:rPr>
          <w:rFonts w:ascii="Times New Roman" w:hAnsi="Times New Roman" w:cs="Times New Roman"/>
          <w:sz w:val="24"/>
          <w:szCs w:val="24"/>
        </w:rPr>
        <w:t>00</w:t>
      </w:r>
      <w:r>
        <w:rPr>
          <w:rFonts w:ascii="Times New Roman" w:hAnsi="Times New Roman" w:cs="Times New Roman"/>
          <w:sz w:val="24"/>
          <w:szCs w:val="24"/>
        </w:rPr>
        <w:t xml:space="preserve"> часа. </w:t>
      </w:r>
    </w:p>
    <w:p w:rsidR="00307FC2" w:rsidRDefault="00307FC2" w:rsidP="00307FC2">
      <w:pPr>
        <w:spacing w:after="0"/>
        <w:jc w:val="both"/>
        <w:rPr>
          <w:rFonts w:ascii="Times New Roman" w:hAnsi="Times New Roman" w:cs="Times New Roman"/>
          <w:sz w:val="24"/>
          <w:szCs w:val="24"/>
        </w:rPr>
      </w:pPr>
      <w:r>
        <w:rPr>
          <w:rFonts w:ascii="Times New Roman" w:hAnsi="Times New Roman" w:cs="Times New Roman"/>
          <w:sz w:val="24"/>
          <w:szCs w:val="24"/>
        </w:rPr>
        <w:t xml:space="preserve">Комисия за защита на конкуренцията в състав: </w:t>
      </w:r>
    </w:p>
    <w:p w:rsidR="00F558B5" w:rsidRPr="00EF1DC3" w:rsidRDefault="00F558B5" w:rsidP="003D5B00">
      <w:pPr>
        <w:spacing w:after="0" w:line="240" w:lineRule="auto"/>
        <w:ind w:right="-110"/>
        <w:rPr>
          <w:rFonts w:ascii="Times New Roman" w:eastAsia="Times New Roman" w:hAnsi="Times New Roman" w:cs="Times New Roman"/>
          <w:b/>
          <w:bCs/>
          <w:sz w:val="20"/>
          <w:szCs w:val="24"/>
          <w:lang w:eastAsia="bg-BG"/>
        </w:rPr>
      </w:pPr>
    </w:p>
    <w:p w:rsidR="003D5B00" w:rsidRDefault="003D5B00" w:rsidP="003D5B00">
      <w:pPr>
        <w:spacing w:after="0" w:line="240" w:lineRule="auto"/>
        <w:ind w:right="-110"/>
        <w:jc w:val="center"/>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ПРЕДС</w:t>
      </w:r>
      <w:r>
        <w:rPr>
          <w:rFonts w:ascii="Times New Roman" w:eastAsia="Times New Roman" w:hAnsi="Times New Roman" w:cs="Times New Roman"/>
          <w:b/>
          <w:bCs/>
          <w:sz w:val="24"/>
          <w:szCs w:val="24"/>
          <w:lang w:val="en-US" w:eastAsia="bg-BG"/>
        </w:rPr>
        <w:t>E</w:t>
      </w:r>
      <w:r>
        <w:rPr>
          <w:rFonts w:ascii="Times New Roman" w:eastAsia="Times New Roman" w:hAnsi="Times New Roman" w:cs="Times New Roman"/>
          <w:b/>
          <w:bCs/>
          <w:sz w:val="24"/>
          <w:szCs w:val="24"/>
          <w:lang w:eastAsia="bg-BG"/>
        </w:rPr>
        <w:t>ДАТЕЛ:</w:t>
      </w:r>
    </w:p>
    <w:p w:rsidR="003D5B00" w:rsidRDefault="003D5B00" w:rsidP="003D5B00">
      <w:pPr>
        <w:spacing w:after="0" w:line="240" w:lineRule="auto"/>
        <w:ind w:right="-110"/>
        <w:jc w:val="center"/>
        <w:rPr>
          <w:rFonts w:ascii="Times New Roman" w:eastAsia="Times New Roman" w:hAnsi="Times New Roman" w:cs="Times New Roman"/>
          <w:bCs/>
          <w:sz w:val="24"/>
          <w:szCs w:val="24"/>
          <w:lang w:eastAsia="bg-BG"/>
        </w:rPr>
      </w:pPr>
      <w:r w:rsidRPr="000A1BF7">
        <w:rPr>
          <w:rFonts w:ascii="Times New Roman" w:eastAsia="Times New Roman" w:hAnsi="Times New Roman" w:cs="Times New Roman"/>
          <w:bCs/>
          <w:sz w:val="24"/>
          <w:szCs w:val="24"/>
          <w:lang w:eastAsia="bg-BG"/>
        </w:rPr>
        <w:t>Юлия Ненкова</w:t>
      </w:r>
    </w:p>
    <w:p w:rsidR="003D5B00" w:rsidRDefault="003D5B00" w:rsidP="003D5B00">
      <w:pPr>
        <w:spacing w:after="0" w:line="240" w:lineRule="auto"/>
        <w:ind w:right="-110"/>
        <w:jc w:val="center"/>
        <w:rPr>
          <w:rFonts w:ascii="Times New Roman" w:eastAsia="Times New Roman" w:hAnsi="Times New Roman" w:cs="Times New Roman"/>
          <w:b/>
          <w:bCs/>
          <w:sz w:val="24"/>
          <w:szCs w:val="24"/>
          <w:lang w:eastAsia="bg-BG"/>
        </w:rPr>
      </w:pPr>
    </w:p>
    <w:p w:rsidR="003D5B00" w:rsidRDefault="003D5B00" w:rsidP="003D5B00">
      <w:pPr>
        <w:spacing w:after="0" w:line="240" w:lineRule="auto"/>
        <w:ind w:right="-110"/>
        <w:jc w:val="center"/>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ЗАМ.-ПРЕДСЕДАТЕЛ:</w:t>
      </w:r>
    </w:p>
    <w:p w:rsidR="003D5B00" w:rsidRPr="00451BF9" w:rsidRDefault="003D5B00" w:rsidP="003D5B00">
      <w:pPr>
        <w:spacing w:after="0" w:line="240" w:lineRule="auto"/>
        <w:ind w:right="-110"/>
        <w:jc w:val="center"/>
        <w:rPr>
          <w:rFonts w:ascii="Times New Roman" w:eastAsia="Times New Roman" w:hAnsi="Times New Roman" w:cs="Times New Roman"/>
          <w:bCs/>
          <w:sz w:val="24"/>
          <w:szCs w:val="24"/>
          <w:lang w:eastAsia="bg-BG"/>
        </w:rPr>
      </w:pPr>
      <w:r w:rsidRPr="00451BF9">
        <w:rPr>
          <w:rFonts w:ascii="Times New Roman" w:eastAsia="Times New Roman" w:hAnsi="Times New Roman" w:cs="Times New Roman"/>
          <w:bCs/>
          <w:sz w:val="24"/>
          <w:szCs w:val="24"/>
          <w:lang w:eastAsia="bg-BG"/>
        </w:rPr>
        <w:t>Димитър Кюмюрджиев</w:t>
      </w:r>
    </w:p>
    <w:p w:rsidR="003D5B00" w:rsidRDefault="003D5B00" w:rsidP="003D5B00">
      <w:pPr>
        <w:spacing w:after="0" w:line="240" w:lineRule="auto"/>
        <w:ind w:right="-110"/>
        <w:jc w:val="center"/>
        <w:rPr>
          <w:rFonts w:ascii="Times New Roman" w:eastAsia="Times New Roman" w:hAnsi="Times New Roman" w:cs="Times New Roman"/>
          <w:b/>
          <w:bCs/>
          <w:sz w:val="24"/>
          <w:szCs w:val="24"/>
          <w:lang w:eastAsia="bg-BG"/>
        </w:rPr>
      </w:pPr>
    </w:p>
    <w:p w:rsidR="003D5B00" w:rsidRDefault="003D5B00" w:rsidP="00000943">
      <w:pPr>
        <w:spacing w:after="0" w:line="240" w:lineRule="auto"/>
        <w:ind w:right="-110"/>
        <w:jc w:val="center"/>
        <w:rPr>
          <w:rFonts w:ascii="Times New Roman" w:eastAsia="Times New Roman" w:hAnsi="Times New Roman" w:cs="Times New Roman"/>
          <w:bCs/>
          <w:sz w:val="24"/>
          <w:szCs w:val="24"/>
          <w:lang w:eastAsia="bg-BG"/>
        </w:rPr>
      </w:pPr>
      <w:r w:rsidRPr="004D424E">
        <w:rPr>
          <w:rFonts w:ascii="Times New Roman" w:eastAsia="Times New Roman" w:hAnsi="Times New Roman" w:cs="Times New Roman"/>
          <w:b/>
          <w:bCs/>
          <w:sz w:val="24"/>
          <w:szCs w:val="24"/>
          <w:lang w:eastAsia="bg-BG"/>
        </w:rPr>
        <w:t>ЧЛЕНОВЕ:</w:t>
      </w:r>
    </w:p>
    <w:p w:rsidR="002755DA" w:rsidRDefault="002755DA" w:rsidP="002755DA">
      <w:pPr>
        <w:spacing w:after="0" w:line="240" w:lineRule="auto"/>
        <w:ind w:right="-110"/>
        <w:jc w:val="center"/>
        <w:rPr>
          <w:rFonts w:ascii="Times New Roman" w:eastAsia="Times New Roman" w:hAnsi="Times New Roman" w:cs="Times New Roman"/>
          <w:bCs/>
          <w:sz w:val="24"/>
          <w:szCs w:val="24"/>
          <w:lang w:eastAsia="bg-BG"/>
        </w:rPr>
      </w:pPr>
      <w:r w:rsidRPr="00840C38">
        <w:rPr>
          <w:rFonts w:ascii="Times New Roman" w:eastAsia="Times New Roman" w:hAnsi="Times New Roman" w:cs="Times New Roman"/>
          <w:bCs/>
          <w:sz w:val="24"/>
          <w:szCs w:val="24"/>
          <w:lang w:eastAsia="bg-BG"/>
        </w:rPr>
        <w:t>Анна Янева</w:t>
      </w:r>
    </w:p>
    <w:p w:rsidR="00D63A4F" w:rsidRPr="00840C38" w:rsidRDefault="00D63A4F" w:rsidP="002755DA">
      <w:pPr>
        <w:spacing w:after="0" w:line="240" w:lineRule="auto"/>
        <w:ind w:right="-110"/>
        <w:jc w:val="center"/>
        <w:rPr>
          <w:rFonts w:ascii="Times New Roman" w:eastAsia="Times New Roman" w:hAnsi="Times New Roman" w:cs="Times New Roman"/>
          <w:bCs/>
          <w:sz w:val="24"/>
          <w:szCs w:val="24"/>
          <w:lang w:eastAsia="bg-BG"/>
        </w:rPr>
      </w:pPr>
      <w:r w:rsidRPr="00152020">
        <w:rPr>
          <w:rFonts w:ascii="Times New Roman" w:eastAsia="Times New Roman" w:hAnsi="Times New Roman" w:cs="Times New Roman"/>
          <w:bCs/>
          <w:sz w:val="24"/>
          <w:szCs w:val="24"/>
          <w:lang w:eastAsia="bg-BG"/>
        </w:rPr>
        <w:t>Георгица Стоянова</w:t>
      </w:r>
    </w:p>
    <w:p w:rsidR="002755DA" w:rsidRPr="00152020" w:rsidRDefault="002755DA" w:rsidP="002755DA">
      <w:pPr>
        <w:spacing w:after="0" w:line="240"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sz w:val="24"/>
          <w:szCs w:val="24"/>
          <w:lang w:eastAsia="bg-BG"/>
        </w:rPr>
        <w:t>Красимир Зафиров</w:t>
      </w:r>
    </w:p>
    <w:p w:rsidR="002755DA" w:rsidRDefault="002755DA" w:rsidP="002755DA">
      <w:pPr>
        <w:spacing w:after="0" w:line="240" w:lineRule="auto"/>
        <w:ind w:right="-110"/>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Красимир Витанов</w:t>
      </w:r>
    </w:p>
    <w:p w:rsidR="00FE7B40" w:rsidRPr="00FD3D2A" w:rsidRDefault="00FE7B40" w:rsidP="00121A25">
      <w:pPr>
        <w:spacing w:after="0" w:line="240" w:lineRule="auto"/>
        <w:ind w:right="-110" w:firstLine="708"/>
        <w:jc w:val="both"/>
        <w:rPr>
          <w:rFonts w:ascii="Times New Roman" w:hAnsi="Times New Roman" w:cs="Times New Roman"/>
          <w:sz w:val="20"/>
          <w:szCs w:val="24"/>
        </w:rPr>
      </w:pPr>
    </w:p>
    <w:p w:rsidR="00307FC2" w:rsidRPr="00FA3947" w:rsidRDefault="00307FC2" w:rsidP="00FA305F">
      <w:pPr>
        <w:ind w:firstLine="708"/>
        <w:jc w:val="both"/>
        <w:rPr>
          <w:rFonts w:ascii="Times New Roman" w:hAnsi="Times New Roman" w:cs="Times New Roman"/>
          <w:sz w:val="24"/>
          <w:szCs w:val="24"/>
        </w:rPr>
      </w:pPr>
      <w:r>
        <w:rPr>
          <w:rFonts w:ascii="Times New Roman" w:hAnsi="Times New Roman" w:cs="Times New Roman"/>
          <w:sz w:val="24"/>
          <w:szCs w:val="24"/>
        </w:rPr>
        <w:t xml:space="preserve">при протоколист </w:t>
      </w:r>
      <w:r w:rsidR="00493A1A">
        <w:rPr>
          <w:rFonts w:ascii="Times New Roman" w:hAnsi="Times New Roman" w:cs="Times New Roman"/>
          <w:sz w:val="24"/>
          <w:szCs w:val="24"/>
        </w:rPr>
        <w:t>Захари Сръндев</w:t>
      </w:r>
      <w:r>
        <w:rPr>
          <w:rFonts w:ascii="Times New Roman" w:hAnsi="Times New Roman" w:cs="Times New Roman"/>
          <w:sz w:val="24"/>
          <w:szCs w:val="24"/>
        </w:rPr>
        <w:t xml:space="preserve">, разгледа в </w:t>
      </w:r>
      <w:r w:rsidR="00FD7DDA">
        <w:rPr>
          <w:rFonts w:ascii="Times New Roman" w:hAnsi="Times New Roman" w:cs="Times New Roman"/>
          <w:sz w:val="24"/>
          <w:szCs w:val="24"/>
        </w:rPr>
        <w:t>ре</w:t>
      </w:r>
      <w:r w:rsidR="00682D1A">
        <w:rPr>
          <w:rFonts w:ascii="Times New Roman" w:hAnsi="Times New Roman" w:cs="Times New Roman"/>
          <w:sz w:val="24"/>
          <w:szCs w:val="24"/>
        </w:rPr>
        <w:t xml:space="preserve">довно заседание, проведено на </w:t>
      </w:r>
      <w:r w:rsidR="00D60DD9">
        <w:rPr>
          <w:rFonts w:ascii="Times New Roman" w:hAnsi="Times New Roman" w:cs="Times New Roman"/>
          <w:sz w:val="24"/>
          <w:szCs w:val="24"/>
        </w:rPr>
        <w:t>1</w:t>
      </w:r>
      <w:r w:rsidR="009A493F" w:rsidRPr="003D1143">
        <w:rPr>
          <w:rFonts w:ascii="Times New Roman" w:hAnsi="Times New Roman" w:cs="Times New Roman"/>
          <w:sz w:val="24"/>
          <w:szCs w:val="24"/>
          <w:lang w:val="ru-RU"/>
        </w:rPr>
        <w:t>9</w:t>
      </w:r>
      <w:r w:rsidR="00D60DD9">
        <w:rPr>
          <w:rFonts w:ascii="Times New Roman" w:hAnsi="Times New Roman" w:cs="Times New Roman"/>
          <w:sz w:val="24"/>
          <w:szCs w:val="24"/>
        </w:rPr>
        <w:t>.01</w:t>
      </w:r>
      <w:r w:rsidR="00A44D06">
        <w:rPr>
          <w:rFonts w:ascii="Times New Roman" w:hAnsi="Times New Roman" w:cs="Times New Roman"/>
          <w:sz w:val="24"/>
          <w:szCs w:val="24"/>
        </w:rPr>
        <w:t>.202</w:t>
      </w:r>
      <w:r w:rsidR="00D60DD9">
        <w:rPr>
          <w:rFonts w:ascii="Times New Roman" w:hAnsi="Times New Roman" w:cs="Times New Roman"/>
          <w:sz w:val="24"/>
          <w:szCs w:val="24"/>
        </w:rPr>
        <w:t>3</w:t>
      </w:r>
      <w:r>
        <w:rPr>
          <w:rFonts w:ascii="Times New Roman" w:hAnsi="Times New Roman" w:cs="Times New Roman"/>
          <w:sz w:val="24"/>
          <w:szCs w:val="24"/>
        </w:rPr>
        <w:t xml:space="preserve"> г., преписка № </w:t>
      </w:r>
      <w:r w:rsidR="001521D3">
        <w:rPr>
          <w:rFonts w:ascii="Times New Roman" w:hAnsi="Times New Roman" w:cs="Times New Roman"/>
          <w:b/>
          <w:sz w:val="24"/>
          <w:szCs w:val="24"/>
        </w:rPr>
        <w:t>КЗК-</w:t>
      </w:r>
      <w:r w:rsidR="009A493F" w:rsidRPr="003D1143">
        <w:rPr>
          <w:rFonts w:ascii="Times New Roman" w:hAnsi="Times New Roman" w:cs="Times New Roman"/>
          <w:b/>
          <w:sz w:val="24"/>
          <w:szCs w:val="24"/>
          <w:lang w:val="ru-RU"/>
        </w:rPr>
        <w:t>779</w:t>
      </w:r>
      <w:r w:rsidR="003E0B7E">
        <w:rPr>
          <w:rFonts w:ascii="Times New Roman" w:hAnsi="Times New Roman" w:cs="Times New Roman"/>
          <w:b/>
          <w:sz w:val="24"/>
          <w:szCs w:val="24"/>
        </w:rPr>
        <w:t>/</w:t>
      </w:r>
      <w:r w:rsidR="001521D3">
        <w:rPr>
          <w:rFonts w:ascii="Times New Roman" w:hAnsi="Times New Roman" w:cs="Times New Roman"/>
          <w:b/>
          <w:sz w:val="24"/>
          <w:szCs w:val="24"/>
        </w:rPr>
        <w:t>20</w:t>
      </w:r>
      <w:r w:rsidR="0093177C">
        <w:rPr>
          <w:rFonts w:ascii="Times New Roman" w:hAnsi="Times New Roman" w:cs="Times New Roman"/>
          <w:b/>
          <w:sz w:val="24"/>
          <w:szCs w:val="24"/>
        </w:rPr>
        <w:t>22</w:t>
      </w:r>
      <w:r>
        <w:rPr>
          <w:rFonts w:ascii="Times New Roman" w:hAnsi="Times New Roman" w:cs="Times New Roman"/>
          <w:b/>
          <w:sz w:val="24"/>
          <w:szCs w:val="24"/>
        </w:rPr>
        <w:t xml:space="preserve"> г.</w:t>
      </w:r>
      <w:r w:rsidR="00625709">
        <w:rPr>
          <w:rFonts w:ascii="Times New Roman" w:hAnsi="Times New Roman" w:cs="Times New Roman"/>
          <w:sz w:val="24"/>
          <w:szCs w:val="24"/>
        </w:rPr>
        <w:t>,</w:t>
      </w:r>
      <w:r w:rsidR="00904CA4">
        <w:rPr>
          <w:rFonts w:ascii="Times New Roman" w:hAnsi="Times New Roman" w:cs="Times New Roman"/>
          <w:sz w:val="24"/>
          <w:szCs w:val="24"/>
        </w:rPr>
        <w:t xml:space="preserve"> </w:t>
      </w:r>
      <w:r w:rsidR="00D60DD9">
        <w:rPr>
          <w:rFonts w:ascii="Times New Roman" w:hAnsi="Times New Roman" w:cs="Times New Roman"/>
          <w:sz w:val="24"/>
          <w:szCs w:val="24"/>
        </w:rPr>
        <w:t xml:space="preserve">докладвана от </w:t>
      </w:r>
      <w:r w:rsidR="003170FE">
        <w:rPr>
          <w:rFonts w:ascii="Times New Roman" w:hAnsi="Times New Roman" w:cs="Times New Roman"/>
          <w:sz w:val="24"/>
          <w:szCs w:val="24"/>
        </w:rPr>
        <w:t>наблюдаващ</w:t>
      </w:r>
      <w:r w:rsidR="00D60DD9">
        <w:rPr>
          <w:rFonts w:ascii="Times New Roman" w:hAnsi="Times New Roman" w:cs="Times New Roman"/>
          <w:sz w:val="24"/>
          <w:szCs w:val="24"/>
        </w:rPr>
        <w:t>ия</w:t>
      </w:r>
      <w:r w:rsidR="003170FE">
        <w:rPr>
          <w:rFonts w:ascii="Times New Roman" w:hAnsi="Times New Roman" w:cs="Times New Roman"/>
          <w:sz w:val="24"/>
          <w:szCs w:val="24"/>
        </w:rPr>
        <w:t xml:space="preserve"> проучването</w:t>
      </w:r>
      <w:r w:rsidR="003170FE" w:rsidRPr="00324B6B">
        <w:rPr>
          <w:rFonts w:ascii="Times New Roman" w:hAnsi="Times New Roman" w:cs="Times New Roman"/>
          <w:sz w:val="24"/>
          <w:szCs w:val="24"/>
          <w:lang w:val="ru-RU"/>
        </w:rPr>
        <w:t xml:space="preserve"> </w:t>
      </w:r>
      <w:r w:rsidR="003170FE">
        <w:rPr>
          <w:rFonts w:ascii="Times New Roman" w:hAnsi="Times New Roman" w:cs="Times New Roman"/>
          <w:sz w:val="24"/>
          <w:szCs w:val="24"/>
        </w:rPr>
        <w:t xml:space="preserve">член на КЗК г-н </w:t>
      </w:r>
      <w:r w:rsidR="00D60DD9">
        <w:rPr>
          <w:rFonts w:ascii="Times New Roman" w:eastAsia="Times New Roman" w:hAnsi="Times New Roman" w:cs="Times New Roman"/>
          <w:sz w:val="24"/>
          <w:szCs w:val="24"/>
          <w:lang w:eastAsia="bg-BG"/>
        </w:rPr>
        <w:t>Красимир Зафиров</w:t>
      </w:r>
      <w:r w:rsidR="003170FE">
        <w:rPr>
          <w:rFonts w:ascii="Times New Roman" w:hAnsi="Times New Roman" w:cs="Times New Roman"/>
          <w:sz w:val="24"/>
          <w:szCs w:val="24"/>
        </w:rPr>
        <w:t>.</w:t>
      </w:r>
    </w:p>
    <w:p w:rsidR="0093177C" w:rsidRDefault="0093177C" w:rsidP="0093177C">
      <w:pPr>
        <w:spacing w:after="0"/>
        <w:ind w:right="-110" w:firstLine="708"/>
        <w:jc w:val="both"/>
        <w:rPr>
          <w:rFonts w:ascii="Times New Roman" w:hAnsi="Times New Roman" w:cs="Times New Roman"/>
          <w:sz w:val="24"/>
          <w:szCs w:val="24"/>
        </w:rPr>
      </w:pPr>
      <w:r w:rsidRPr="00667871">
        <w:rPr>
          <w:rFonts w:ascii="Times New Roman" w:hAnsi="Times New Roman" w:cs="Times New Roman"/>
          <w:sz w:val="24"/>
          <w:szCs w:val="24"/>
        </w:rPr>
        <w:t xml:space="preserve">Страни по производството: </w:t>
      </w:r>
    </w:p>
    <w:p w:rsidR="0093177C" w:rsidRPr="00EF1DC3" w:rsidRDefault="0093177C" w:rsidP="0093177C">
      <w:pPr>
        <w:spacing w:after="0"/>
        <w:ind w:right="-110" w:firstLine="708"/>
        <w:jc w:val="both"/>
        <w:rPr>
          <w:rFonts w:ascii="Times New Roman" w:hAnsi="Times New Roman" w:cs="Times New Roman"/>
          <w:sz w:val="18"/>
          <w:szCs w:val="24"/>
        </w:rPr>
      </w:pPr>
    </w:p>
    <w:p w:rsidR="0093177C" w:rsidRDefault="0093177C" w:rsidP="00760029">
      <w:pPr>
        <w:spacing w:after="0"/>
        <w:ind w:firstLine="709"/>
        <w:jc w:val="both"/>
        <w:rPr>
          <w:rFonts w:ascii="Times New Roman" w:hAnsi="Times New Roman" w:cs="Times New Roman"/>
          <w:sz w:val="24"/>
          <w:szCs w:val="24"/>
        </w:rPr>
      </w:pPr>
      <w:r>
        <w:rPr>
          <w:rFonts w:ascii="Times New Roman" w:hAnsi="Times New Roman"/>
          <w:color w:val="000000"/>
          <w:sz w:val="24"/>
          <w:szCs w:val="24"/>
          <w:lang w:eastAsia="bg-BG"/>
        </w:rPr>
        <w:t xml:space="preserve">1. </w:t>
      </w:r>
      <w:r w:rsidR="009A493F" w:rsidRPr="005E77B5">
        <w:rPr>
          <w:rStyle w:val="outputtext"/>
          <w:rFonts w:ascii="Times New Roman" w:hAnsi="Times New Roman"/>
          <w:sz w:val="24"/>
          <w:szCs w:val="24"/>
        </w:rPr>
        <w:t>„</w:t>
      </w:r>
      <w:proofErr w:type="spellStart"/>
      <w:r w:rsidR="009A493F" w:rsidRPr="005E77B5">
        <w:rPr>
          <w:rFonts w:ascii="Times New Roman" w:hAnsi="Times New Roman"/>
          <w:color w:val="000000"/>
          <w:sz w:val="24"/>
          <w:szCs w:val="24"/>
          <w:lang w:eastAsia="bg-BG"/>
        </w:rPr>
        <w:t>Стефинел</w:t>
      </w:r>
      <w:proofErr w:type="spellEnd"/>
      <w:r w:rsidR="009A493F" w:rsidRPr="005E77B5">
        <w:rPr>
          <w:rStyle w:val="outputtext"/>
          <w:rFonts w:ascii="Times New Roman" w:hAnsi="Times New Roman"/>
          <w:sz w:val="24"/>
          <w:szCs w:val="24"/>
        </w:rPr>
        <w:t>“ ЕООД</w:t>
      </w:r>
      <w:r w:rsidR="009A493F" w:rsidRPr="00B8578E">
        <w:rPr>
          <w:rFonts w:ascii="Times New Roman" w:hAnsi="Times New Roman"/>
          <w:sz w:val="24"/>
          <w:szCs w:val="24"/>
          <w:lang w:eastAsia="bg-BG"/>
        </w:rPr>
        <w:t xml:space="preserve"> </w:t>
      </w:r>
      <w:r w:rsidRPr="00B8578E">
        <w:rPr>
          <w:rFonts w:ascii="Times New Roman" w:hAnsi="Times New Roman"/>
          <w:sz w:val="24"/>
          <w:szCs w:val="24"/>
          <w:lang w:eastAsia="bg-BG"/>
        </w:rPr>
        <w:t xml:space="preserve">- жалбоподател, редовно призован, </w:t>
      </w:r>
      <w:r w:rsidR="0001250E">
        <w:rPr>
          <w:rFonts w:ascii="Times New Roman" w:hAnsi="Times New Roman"/>
          <w:sz w:val="24"/>
          <w:szCs w:val="24"/>
          <w:lang w:eastAsia="bg-BG"/>
        </w:rPr>
        <w:t xml:space="preserve">не </w:t>
      </w:r>
      <w:r w:rsidRPr="00B8578E">
        <w:rPr>
          <w:rFonts w:ascii="Times New Roman" w:hAnsi="Times New Roman" w:cs="Times New Roman"/>
          <w:sz w:val="24"/>
          <w:szCs w:val="24"/>
        </w:rPr>
        <w:t>се представлява</w:t>
      </w:r>
      <w:r>
        <w:rPr>
          <w:rFonts w:ascii="Times New Roman" w:hAnsi="Times New Roman" w:cs="Times New Roman"/>
          <w:sz w:val="24"/>
          <w:szCs w:val="24"/>
        </w:rPr>
        <w:t>.</w:t>
      </w:r>
      <w:r w:rsidR="00A722C5">
        <w:rPr>
          <w:rFonts w:ascii="Times New Roman" w:hAnsi="Times New Roman" w:cs="Times New Roman"/>
          <w:sz w:val="24"/>
          <w:szCs w:val="24"/>
        </w:rPr>
        <w:t xml:space="preserve"> </w:t>
      </w:r>
    </w:p>
    <w:p w:rsidR="0093177C" w:rsidRDefault="002C3A9E" w:rsidP="00760029">
      <w:pPr>
        <w:spacing w:after="0"/>
        <w:ind w:firstLine="709"/>
        <w:jc w:val="both"/>
        <w:rPr>
          <w:rFonts w:ascii="Times New Roman" w:hAnsi="Times New Roman" w:cs="Times New Roman"/>
          <w:color w:val="000000" w:themeColor="text1"/>
          <w:sz w:val="24"/>
          <w:szCs w:val="24"/>
        </w:rPr>
      </w:pPr>
      <w:r>
        <w:rPr>
          <w:rFonts w:ascii="Times New Roman" w:hAnsi="Times New Roman"/>
          <w:color w:val="000000" w:themeColor="text1"/>
          <w:sz w:val="24"/>
          <w:szCs w:val="26"/>
          <w:lang w:eastAsia="bg-BG"/>
        </w:rPr>
        <w:t>2</w:t>
      </w:r>
      <w:r w:rsidR="002643F2">
        <w:rPr>
          <w:rFonts w:ascii="Times New Roman" w:hAnsi="Times New Roman"/>
          <w:color w:val="000000" w:themeColor="text1"/>
          <w:sz w:val="24"/>
          <w:szCs w:val="26"/>
          <w:lang w:eastAsia="bg-BG"/>
        </w:rPr>
        <w:t xml:space="preserve">. </w:t>
      </w:r>
      <w:r w:rsidR="009A493F" w:rsidRPr="005E77B5">
        <w:rPr>
          <w:rStyle w:val="outputtext"/>
          <w:rFonts w:ascii="Times New Roman" w:hAnsi="Times New Roman"/>
          <w:sz w:val="24"/>
          <w:szCs w:val="24"/>
        </w:rPr>
        <w:t>Министър на отбраната на Република България</w:t>
      </w:r>
      <w:r w:rsidR="009A493F" w:rsidRPr="00BB642C">
        <w:rPr>
          <w:rFonts w:ascii="Times New Roman" w:hAnsi="Times New Roman"/>
          <w:color w:val="000000" w:themeColor="text1"/>
          <w:sz w:val="24"/>
          <w:szCs w:val="26"/>
          <w:lang w:eastAsia="bg-BG"/>
        </w:rPr>
        <w:t xml:space="preserve"> </w:t>
      </w:r>
      <w:r w:rsidR="0093177C" w:rsidRPr="00BB642C">
        <w:rPr>
          <w:rFonts w:ascii="Times New Roman" w:hAnsi="Times New Roman"/>
          <w:color w:val="000000" w:themeColor="text1"/>
          <w:sz w:val="24"/>
          <w:szCs w:val="26"/>
          <w:lang w:eastAsia="bg-BG"/>
        </w:rPr>
        <w:t>-</w:t>
      </w:r>
      <w:r w:rsidR="0093177C" w:rsidRPr="00D109FB">
        <w:rPr>
          <w:rFonts w:ascii="Times New Roman" w:hAnsi="Times New Roman" w:cs="Times New Roman"/>
          <w:color w:val="000000" w:themeColor="text1"/>
          <w:sz w:val="24"/>
          <w:szCs w:val="24"/>
        </w:rPr>
        <w:t xml:space="preserve"> </w:t>
      </w:r>
      <w:r w:rsidR="0093177C" w:rsidRPr="00A61F8F">
        <w:rPr>
          <w:rFonts w:ascii="Times New Roman" w:hAnsi="Times New Roman" w:cs="Times New Roman"/>
          <w:sz w:val="24"/>
          <w:szCs w:val="24"/>
        </w:rPr>
        <w:t xml:space="preserve">ответник, възложител, редовно призован, </w:t>
      </w:r>
      <w:r w:rsidR="0093177C" w:rsidRPr="00EA0CD9">
        <w:rPr>
          <w:rFonts w:ascii="Times New Roman" w:hAnsi="Times New Roman" w:cs="Times New Roman"/>
          <w:color w:val="000000" w:themeColor="text1"/>
          <w:sz w:val="24"/>
          <w:szCs w:val="24"/>
        </w:rPr>
        <w:t>се представлява</w:t>
      </w:r>
      <w:r w:rsidR="006A722C">
        <w:rPr>
          <w:rFonts w:ascii="Times New Roman" w:hAnsi="Times New Roman" w:cs="Times New Roman"/>
          <w:color w:val="000000" w:themeColor="text1"/>
          <w:sz w:val="24"/>
          <w:szCs w:val="24"/>
        </w:rPr>
        <w:t xml:space="preserve"> от юр</w:t>
      </w:r>
      <w:r w:rsidR="0001250E">
        <w:rPr>
          <w:rFonts w:ascii="Times New Roman" w:hAnsi="Times New Roman" w:cs="Times New Roman"/>
          <w:color w:val="000000" w:themeColor="text1"/>
          <w:sz w:val="24"/>
          <w:szCs w:val="24"/>
        </w:rPr>
        <w:t>. Д. Н</w:t>
      </w:r>
      <w:r w:rsidR="0093177C" w:rsidRPr="00EA0CD9">
        <w:rPr>
          <w:rFonts w:ascii="Times New Roman" w:hAnsi="Times New Roman" w:cs="Times New Roman"/>
          <w:color w:val="000000" w:themeColor="text1"/>
          <w:sz w:val="24"/>
          <w:szCs w:val="24"/>
        </w:rPr>
        <w:t>.</w:t>
      </w:r>
    </w:p>
    <w:p w:rsidR="00FE014C" w:rsidRDefault="00FE014C" w:rsidP="00760029">
      <w:pPr>
        <w:spacing w:after="0"/>
        <w:ind w:firstLine="708"/>
        <w:jc w:val="both"/>
        <w:rPr>
          <w:rFonts w:ascii="Times New Roman" w:hAnsi="Times New Roman" w:cs="Times New Roman"/>
          <w:color w:val="000000" w:themeColor="text1"/>
          <w:sz w:val="24"/>
          <w:szCs w:val="24"/>
        </w:rPr>
      </w:pPr>
    </w:p>
    <w:p w:rsidR="0093177C" w:rsidRPr="007A5615" w:rsidRDefault="0093177C" w:rsidP="0093177C">
      <w:pPr>
        <w:ind w:firstLine="708"/>
        <w:jc w:val="both"/>
        <w:rPr>
          <w:rFonts w:ascii="Times New Roman" w:hAnsi="Times New Roman" w:cs="Times New Roman"/>
          <w:sz w:val="24"/>
          <w:szCs w:val="24"/>
        </w:rPr>
      </w:pPr>
      <w:r w:rsidRPr="00FA3947">
        <w:rPr>
          <w:rFonts w:ascii="Times New Roman" w:hAnsi="Times New Roman" w:cs="Times New Roman"/>
          <w:sz w:val="24"/>
          <w:szCs w:val="24"/>
        </w:rPr>
        <w:t xml:space="preserve">По даване ход на преписката. </w:t>
      </w:r>
    </w:p>
    <w:p w:rsidR="0093177C" w:rsidRPr="000F40F2" w:rsidRDefault="0093177C" w:rsidP="0093177C">
      <w:pPr>
        <w:spacing w:after="160" w:line="259" w:lineRule="auto"/>
        <w:ind w:firstLine="708"/>
        <w:jc w:val="both"/>
        <w:rPr>
          <w:rFonts w:ascii="Times New Roman" w:hAnsi="Times New Roman" w:cs="Times New Roman"/>
          <w:sz w:val="24"/>
          <w:szCs w:val="24"/>
        </w:rPr>
      </w:pPr>
      <w:r>
        <w:rPr>
          <w:rFonts w:ascii="Times New Roman" w:hAnsi="Times New Roman" w:cs="Times New Roman"/>
          <w:sz w:val="24"/>
          <w:szCs w:val="24"/>
        </w:rPr>
        <w:t>П</w:t>
      </w:r>
      <w:r w:rsidRPr="00FA3947">
        <w:rPr>
          <w:rFonts w:ascii="Times New Roman" w:hAnsi="Times New Roman" w:cs="Times New Roman"/>
          <w:sz w:val="24"/>
          <w:szCs w:val="24"/>
        </w:rPr>
        <w:t>редседател</w:t>
      </w:r>
      <w:r>
        <w:rPr>
          <w:rFonts w:ascii="Times New Roman" w:hAnsi="Times New Roman" w:cs="Times New Roman"/>
          <w:sz w:val="24"/>
          <w:szCs w:val="24"/>
        </w:rPr>
        <w:t>ят</w:t>
      </w:r>
      <w:r w:rsidRPr="00FA3947">
        <w:rPr>
          <w:rFonts w:ascii="Times New Roman" w:hAnsi="Times New Roman" w:cs="Times New Roman"/>
          <w:sz w:val="24"/>
          <w:szCs w:val="24"/>
        </w:rPr>
        <w:t xml:space="preserve"> на КЗК </w:t>
      </w:r>
      <w:r>
        <w:rPr>
          <w:rFonts w:ascii="Times New Roman" w:hAnsi="Times New Roman" w:cs="Times New Roman"/>
          <w:sz w:val="24"/>
          <w:szCs w:val="24"/>
        </w:rPr>
        <w:t>Юлия Ненкова о</w:t>
      </w:r>
      <w:r w:rsidRPr="000F40F2">
        <w:rPr>
          <w:rFonts w:ascii="Times New Roman" w:hAnsi="Times New Roman" w:cs="Times New Roman"/>
          <w:sz w:val="24"/>
          <w:szCs w:val="24"/>
        </w:rPr>
        <w:t>тправи запитване до всички присъстващи лица:</w:t>
      </w:r>
    </w:p>
    <w:p w:rsidR="0093177C" w:rsidRPr="000F40F2" w:rsidRDefault="0093177C" w:rsidP="0093177C">
      <w:pPr>
        <w:spacing w:after="0"/>
        <w:jc w:val="both"/>
        <w:rPr>
          <w:rFonts w:ascii="Times New Roman" w:hAnsi="Times New Roman" w:cs="Times New Roman"/>
          <w:sz w:val="24"/>
          <w:szCs w:val="24"/>
        </w:rPr>
      </w:pPr>
      <w:r w:rsidRPr="000F40F2">
        <w:rPr>
          <w:rFonts w:ascii="Times New Roman" w:hAnsi="Times New Roman" w:cs="Times New Roman"/>
          <w:sz w:val="24"/>
          <w:szCs w:val="24"/>
        </w:rPr>
        <w:t xml:space="preserve">- дали имат искане за отвод на някой от членовете на </w:t>
      </w:r>
      <w:r>
        <w:rPr>
          <w:rFonts w:ascii="Times New Roman" w:hAnsi="Times New Roman" w:cs="Times New Roman"/>
          <w:sz w:val="24"/>
          <w:szCs w:val="24"/>
        </w:rPr>
        <w:t>к</w:t>
      </w:r>
      <w:r w:rsidRPr="000F40F2">
        <w:rPr>
          <w:rFonts w:ascii="Times New Roman" w:hAnsi="Times New Roman" w:cs="Times New Roman"/>
          <w:sz w:val="24"/>
          <w:szCs w:val="24"/>
        </w:rPr>
        <w:t>омисията</w:t>
      </w:r>
      <w:r>
        <w:rPr>
          <w:rFonts w:ascii="Times New Roman" w:hAnsi="Times New Roman" w:cs="Times New Roman"/>
          <w:sz w:val="24"/>
          <w:szCs w:val="24"/>
        </w:rPr>
        <w:t>.</w:t>
      </w:r>
    </w:p>
    <w:p w:rsidR="0093177C" w:rsidRPr="003D1143" w:rsidRDefault="0093177C" w:rsidP="0093177C">
      <w:pPr>
        <w:spacing w:after="0"/>
        <w:jc w:val="both"/>
        <w:rPr>
          <w:rFonts w:ascii="Times New Roman" w:hAnsi="Times New Roman" w:cs="Times New Roman"/>
          <w:sz w:val="24"/>
          <w:szCs w:val="24"/>
          <w:lang w:val="ru-RU"/>
        </w:rPr>
      </w:pPr>
      <w:r w:rsidRPr="000F40F2">
        <w:rPr>
          <w:rFonts w:ascii="Times New Roman" w:hAnsi="Times New Roman" w:cs="Times New Roman"/>
          <w:sz w:val="24"/>
          <w:szCs w:val="24"/>
        </w:rPr>
        <w:t>- дали да се даде ход на преписката</w:t>
      </w:r>
      <w:r>
        <w:rPr>
          <w:rFonts w:ascii="Times New Roman" w:hAnsi="Times New Roman" w:cs="Times New Roman"/>
          <w:sz w:val="24"/>
          <w:szCs w:val="24"/>
        </w:rPr>
        <w:t xml:space="preserve">. </w:t>
      </w:r>
    </w:p>
    <w:p w:rsidR="0093177C" w:rsidRPr="00EF1DC3" w:rsidRDefault="0093177C" w:rsidP="0093177C">
      <w:pPr>
        <w:spacing w:after="0"/>
        <w:jc w:val="both"/>
        <w:rPr>
          <w:rFonts w:ascii="Times New Roman" w:hAnsi="Times New Roman" w:cs="Times New Roman"/>
          <w:sz w:val="18"/>
          <w:szCs w:val="24"/>
        </w:rPr>
      </w:pPr>
    </w:p>
    <w:p w:rsidR="0093177C" w:rsidRDefault="0001250E" w:rsidP="0093177C">
      <w:pPr>
        <w:spacing w:after="0"/>
        <w:ind w:firstLine="708"/>
        <w:jc w:val="both"/>
        <w:rPr>
          <w:rFonts w:ascii="Times New Roman" w:hAnsi="Times New Roman" w:cs="Times New Roman"/>
          <w:sz w:val="24"/>
          <w:szCs w:val="24"/>
        </w:rPr>
      </w:pPr>
      <w:r>
        <w:rPr>
          <w:rFonts w:ascii="Times New Roman" w:hAnsi="Times New Roman" w:cs="Times New Roman"/>
          <w:sz w:val="24"/>
          <w:szCs w:val="24"/>
        </w:rPr>
        <w:t>Юр. Д. Н.:</w:t>
      </w:r>
      <w:r w:rsidR="0093177C">
        <w:rPr>
          <w:rFonts w:ascii="Times New Roman" w:hAnsi="Times New Roman" w:cs="Times New Roman"/>
          <w:sz w:val="24"/>
          <w:szCs w:val="24"/>
        </w:rPr>
        <w:t xml:space="preserve"> </w:t>
      </w:r>
    </w:p>
    <w:p w:rsidR="0093177C" w:rsidRDefault="0093177C" w:rsidP="00737ACA">
      <w:pPr>
        <w:spacing w:after="0"/>
        <w:ind w:firstLine="708"/>
        <w:jc w:val="both"/>
        <w:rPr>
          <w:rFonts w:ascii="Times New Roman" w:hAnsi="Times New Roman" w:cs="Times New Roman"/>
          <w:sz w:val="24"/>
          <w:szCs w:val="24"/>
        </w:rPr>
      </w:pPr>
      <w:r w:rsidRPr="000F40F2">
        <w:rPr>
          <w:rFonts w:ascii="Times New Roman" w:hAnsi="Times New Roman" w:cs="Times New Roman"/>
          <w:sz w:val="24"/>
          <w:szCs w:val="24"/>
        </w:rPr>
        <w:t>- Нямам искания за отвод на някой от членовете на комисията. Да се даде ход на преписката.</w:t>
      </w:r>
    </w:p>
    <w:p w:rsidR="000345F6" w:rsidRDefault="000345F6" w:rsidP="0093177C">
      <w:pPr>
        <w:spacing w:after="0"/>
        <w:ind w:firstLine="708"/>
        <w:jc w:val="both"/>
        <w:rPr>
          <w:rFonts w:ascii="Times New Roman" w:hAnsi="Times New Roman" w:cs="Times New Roman"/>
          <w:sz w:val="24"/>
          <w:szCs w:val="24"/>
        </w:rPr>
      </w:pPr>
    </w:p>
    <w:p w:rsidR="0093177C" w:rsidRDefault="0093177C" w:rsidP="0093177C">
      <w:pPr>
        <w:spacing w:after="0"/>
        <w:ind w:firstLine="708"/>
        <w:jc w:val="both"/>
        <w:rPr>
          <w:rFonts w:ascii="Times New Roman" w:hAnsi="Times New Roman" w:cs="Times New Roman"/>
          <w:sz w:val="24"/>
          <w:szCs w:val="24"/>
        </w:rPr>
      </w:pPr>
      <w:r>
        <w:rPr>
          <w:rFonts w:ascii="Times New Roman" w:hAnsi="Times New Roman" w:cs="Times New Roman"/>
          <w:sz w:val="24"/>
          <w:szCs w:val="24"/>
        </w:rPr>
        <w:t>П</w:t>
      </w:r>
      <w:r w:rsidRPr="00FA3947">
        <w:rPr>
          <w:rFonts w:ascii="Times New Roman" w:hAnsi="Times New Roman" w:cs="Times New Roman"/>
          <w:sz w:val="24"/>
          <w:szCs w:val="24"/>
        </w:rPr>
        <w:t>редседател</w:t>
      </w:r>
      <w:r>
        <w:rPr>
          <w:rFonts w:ascii="Times New Roman" w:hAnsi="Times New Roman" w:cs="Times New Roman"/>
          <w:sz w:val="24"/>
          <w:szCs w:val="24"/>
        </w:rPr>
        <w:t>ят</w:t>
      </w:r>
      <w:r w:rsidRPr="00FA3947">
        <w:rPr>
          <w:rFonts w:ascii="Times New Roman" w:hAnsi="Times New Roman" w:cs="Times New Roman"/>
          <w:sz w:val="24"/>
          <w:szCs w:val="24"/>
        </w:rPr>
        <w:t xml:space="preserve"> на КЗК </w:t>
      </w:r>
      <w:r>
        <w:rPr>
          <w:rFonts w:ascii="Times New Roman" w:hAnsi="Times New Roman" w:cs="Times New Roman"/>
          <w:sz w:val="24"/>
          <w:szCs w:val="24"/>
        </w:rPr>
        <w:t>Юлия Ненкова</w:t>
      </w:r>
      <w:r w:rsidRPr="00E32E6F">
        <w:rPr>
          <w:rFonts w:ascii="Times New Roman" w:hAnsi="Times New Roman" w:cs="Times New Roman"/>
          <w:sz w:val="24"/>
          <w:szCs w:val="24"/>
        </w:rPr>
        <w:t xml:space="preserve">: </w:t>
      </w:r>
    </w:p>
    <w:p w:rsidR="0093177C" w:rsidRPr="001B0B26" w:rsidRDefault="0093177C" w:rsidP="0093177C">
      <w:pPr>
        <w:spacing w:after="0"/>
        <w:ind w:firstLine="708"/>
        <w:jc w:val="both"/>
        <w:rPr>
          <w:rFonts w:ascii="Times New Roman" w:hAnsi="Times New Roman" w:cs="Times New Roman"/>
          <w:sz w:val="24"/>
          <w:szCs w:val="24"/>
        </w:rPr>
      </w:pPr>
      <w:r w:rsidRPr="00E32E6F">
        <w:rPr>
          <w:rFonts w:ascii="Times New Roman" w:hAnsi="Times New Roman" w:cs="Times New Roman"/>
          <w:sz w:val="24"/>
          <w:szCs w:val="24"/>
        </w:rPr>
        <w:t xml:space="preserve">- </w:t>
      </w:r>
      <w:r w:rsidRPr="000F40F2">
        <w:rPr>
          <w:rFonts w:ascii="Times New Roman" w:hAnsi="Times New Roman" w:cs="Times New Roman"/>
          <w:sz w:val="24"/>
          <w:szCs w:val="24"/>
        </w:rPr>
        <w:t>Комисията счита</w:t>
      </w:r>
      <w:r>
        <w:rPr>
          <w:rFonts w:ascii="Times New Roman" w:hAnsi="Times New Roman" w:cs="Times New Roman"/>
          <w:sz w:val="24"/>
          <w:szCs w:val="24"/>
        </w:rPr>
        <w:t>, че предварителните въпроси по редовността на процедурата са изяснени, поради което комисията</w:t>
      </w:r>
    </w:p>
    <w:p w:rsidR="0093177C" w:rsidRPr="00EF1DC3" w:rsidRDefault="0093177C" w:rsidP="0093177C">
      <w:pPr>
        <w:spacing w:after="0"/>
        <w:ind w:firstLine="708"/>
        <w:jc w:val="center"/>
        <w:rPr>
          <w:rFonts w:ascii="Times New Roman" w:hAnsi="Times New Roman" w:cs="Times New Roman"/>
          <w:b/>
          <w:sz w:val="14"/>
          <w:szCs w:val="24"/>
        </w:rPr>
      </w:pPr>
    </w:p>
    <w:p w:rsidR="0093177C" w:rsidRDefault="0093177C" w:rsidP="0093177C">
      <w:pPr>
        <w:spacing w:after="0"/>
        <w:ind w:firstLine="708"/>
        <w:jc w:val="center"/>
        <w:rPr>
          <w:rFonts w:ascii="Times New Roman" w:hAnsi="Times New Roman" w:cs="Times New Roman"/>
          <w:b/>
          <w:sz w:val="24"/>
          <w:szCs w:val="24"/>
        </w:rPr>
      </w:pPr>
      <w:r w:rsidRPr="000F40F2">
        <w:rPr>
          <w:rFonts w:ascii="Times New Roman" w:hAnsi="Times New Roman" w:cs="Times New Roman"/>
          <w:b/>
          <w:sz w:val="24"/>
          <w:szCs w:val="24"/>
        </w:rPr>
        <w:t>Определи:</w:t>
      </w:r>
    </w:p>
    <w:p w:rsidR="0093177C" w:rsidRPr="00EF1DC3" w:rsidRDefault="0093177C" w:rsidP="0093177C">
      <w:pPr>
        <w:spacing w:after="0"/>
        <w:ind w:firstLine="708"/>
        <w:jc w:val="center"/>
        <w:rPr>
          <w:rFonts w:ascii="Times New Roman" w:hAnsi="Times New Roman" w:cs="Times New Roman"/>
          <w:sz w:val="18"/>
          <w:szCs w:val="24"/>
        </w:rPr>
      </w:pPr>
    </w:p>
    <w:p w:rsidR="0093177C" w:rsidRDefault="0093177C" w:rsidP="00A65291">
      <w:pPr>
        <w:spacing w:after="0"/>
        <w:ind w:firstLine="708"/>
        <w:jc w:val="both"/>
        <w:rPr>
          <w:rFonts w:ascii="Times New Roman" w:hAnsi="Times New Roman" w:cs="Times New Roman"/>
          <w:sz w:val="24"/>
          <w:szCs w:val="24"/>
        </w:rPr>
      </w:pPr>
      <w:r w:rsidRPr="000F40F2">
        <w:rPr>
          <w:rFonts w:ascii="Times New Roman" w:hAnsi="Times New Roman" w:cs="Times New Roman"/>
          <w:sz w:val="24"/>
          <w:szCs w:val="24"/>
        </w:rPr>
        <w:t>Дава ход на преписката.</w:t>
      </w:r>
    </w:p>
    <w:p w:rsidR="00FC3FAB" w:rsidRDefault="00FC3FAB" w:rsidP="0001250E">
      <w:pPr>
        <w:spacing w:after="0"/>
        <w:jc w:val="both"/>
        <w:rPr>
          <w:rFonts w:ascii="Times New Roman" w:hAnsi="Times New Roman" w:cs="Times New Roman"/>
          <w:sz w:val="24"/>
          <w:szCs w:val="24"/>
        </w:rPr>
      </w:pPr>
    </w:p>
    <w:p w:rsidR="0093177C" w:rsidRDefault="0001250E" w:rsidP="0093177C">
      <w:pPr>
        <w:spacing w:after="0"/>
        <w:ind w:firstLine="708"/>
        <w:jc w:val="both"/>
        <w:rPr>
          <w:rFonts w:ascii="Times New Roman" w:hAnsi="Times New Roman" w:cs="Times New Roman"/>
          <w:sz w:val="24"/>
          <w:szCs w:val="24"/>
        </w:rPr>
      </w:pPr>
      <w:r>
        <w:rPr>
          <w:rFonts w:ascii="Times New Roman" w:hAnsi="Times New Roman" w:cs="Times New Roman"/>
          <w:sz w:val="24"/>
          <w:szCs w:val="24"/>
        </w:rPr>
        <w:t>Юр. Д. Н</w:t>
      </w:r>
      <w:r w:rsidR="0093177C">
        <w:rPr>
          <w:rFonts w:ascii="Times New Roman" w:hAnsi="Times New Roman" w:cs="Times New Roman"/>
          <w:sz w:val="24"/>
          <w:szCs w:val="24"/>
        </w:rPr>
        <w:t>.:</w:t>
      </w:r>
    </w:p>
    <w:p w:rsidR="0093177C" w:rsidRPr="00FB2870" w:rsidRDefault="0093177C" w:rsidP="0093177C">
      <w:pPr>
        <w:spacing w:after="0"/>
        <w:ind w:firstLine="709"/>
        <w:jc w:val="both"/>
        <w:rPr>
          <w:rFonts w:ascii="Times New Roman" w:hAnsi="Times New Roman" w:cs="Times New Roman"/>
          <w:sz w:val="24"/>
          <w:szCs w:val="24"/>
        </w:rPr>
      </w:pPr>
      <w:r w:rsidRPr="00FB2870">
        <w:rPr>
          <w:rFonts w:ascii="Times New Roman" w:hAnsi="Times New Roman" w:cs="Times New Roman"/>
          <w:sz w:val="24"/>
          <w:szCs w:val="24"/>
        </w:rPr>
        <w:t>- Оспорвам жалбата.</w:t>
      </w:r>
    </w:p>
    <w:p w:rsidR="0093177C" w:rsidRPr="00FB2870" w:rsidRDefault="0093177C" w:rsidP="0093177C">
      <w:pPr>
        <w:spacing w:after="0"/>
        <w:ind w:firstLine="709"/>
        <w:jc w:val="both"/>
        <w:rPr>
          <w:rFonts w:ascii="Times New Roman" w:hAnsi="Times New Roman" w:cs="Times New Roman"/>
          <w:sz w:val="24"/>
          <w:szCs w:val="24"/>
        </w:rPr>
      </w:pPr>
    </w:p>
    <w:p w:rsidR="0093177C" w:rsidRDefault="0093177C" w:rsidP="0093177C">
      <w:pPr>
        <w:spacing w:after="0"/>
        <w:ind w:firstLine="708"/>
        <w:jc w:val="both"/>
        <w:rPr>
          <w:rFonts w:ascii="Times New Roman" w:hAnsi="Times New Roman" w:cs="Times New Roman"/>
          <w:sz w:val="24"/>
          <w:szCs w:val="24"/>
        </w:rPr>
      </w:pPr>
      <w:r>
        <w:rPr>
          <w:rFonts w:ascii="Times New Roman" w:hAnsi="Times New Roman" w:cs="Times New Roman"/>
          <w:sz w:val="24"/>
          <w:szCs w:val="24"/>
        </w:rPr>
        <w:lastRenderedPageBreak/>
        <w:t>П</w:t>
      </w:r>
      <w:r w:rsidRPr="00FA3947">
        <w:rPr>
          <w:rFonts w:ascii="Times New Roman" w:hAnsi="Times New Roman" w:cs="Times New Roman"/>
          <w:sz w:val="24"/>
          <w:szCs w:val="24"/>
        </w:rPr>
        <w:t>редседател</w:t>
      </w:r>
      <w:r>
        <w:rPr>
          <w:rFonts w:ascii="Times New Roman" w:hAnsi="Times New Roman" w:cs="Times New Roman"/>
          <w:sz w:val="24"/>
          <w:szCs w:val="24"/>
        </w:rPr>
        <w:t>ят</w:t>
      </w:r>
      <w:r w:rsidRPr="00FA3947">
        <w:rPr>
          <w:rFonts w:ascii="Times New Roman" w:hAnsi="Times New Roman" w:cs="Times New Roman"/>
          <w:sz w:val="24"/>
          <w:szCs w:val="24"/>
        </w:rPr>
        <w:t xml:space="preserve"> на КЗК </w:t>
      </w:r>
      <w:r>
        <w:rPr>
          <w:rFonts w:ascii="Times New Roman" w:hAnsi="Times New Roman" w:cs="Times New Roman"/>
          <w:sz w:val="24"/>
          <w:szCs w:val="24"/>
        </w:rPr>
        <w:t>Юлия Ненкова</w:t>
      </w:r>
      <w:r w:rsidRPr="00E32E6F">
        <w:rPr>
          <w:rFonts w:ascii="Times New Roman" w:hAnsi="Times New Roman" w:cs="Times New Roman"/>
          <w:sz w:val="24"/>
          <w:szCs w:val="24"/>
        </w:rPr>
        <w:t xml:space="preserve">: </w:t>
      </w:r>
    </w:p>
    <w:p w:rsidR="0093177C" w:rsidRDefault="0093177C" w:rsidP="0093177C">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0F40F2">
        <w:rPr>
          <w:rFonts w:ascii="Times New Roman" w:hAnsi="Times New Roman" w:cs="Times New Roman"/>
          <w:sz w:val="24"/>
          <w:szCs w:val="24"/>
        </w:rPr>
        <w:t>Комисията счита</w:t>
      </w:r>
      <w:r>
        <w:rPr>
          <w:rFonts w:ascii="Times New Roman" w:hAnsi="Times New Roman" w:cs="Times New Roman"/>
          <w:sz w:val="24"/>
          <w:szCs w:val="24"/>
        </w:rPr>
        <w:t>, че обстоятелствата по предявената жалба са изяснени, поради което</w:t>
      </w:r>
    </w:p>
    <w:p w:rsidR="0093177C" w:rsidRDefault="0093177C" w:rsidP="0093177C">
      <w:pPr>
        <w:spacing w:after="0"/>
        <w:ind w:firstLine="708"/>
        <w:jc w:val="center"/>
        <w:rPr>
          <w:rFonts w:ascii="Times New Roman" w:hAnsi="Times New Roman" w:cs="Times New Roman"/>
          <w:b/>
          <w:sz w:val="24"/>
          <w:szCs w:val="24"/>
        </w:rPr>
      </w:pPr>
      <w:r w:rsidRPr="000F40F2">
        <w:rPr>
          <w:rFonts w:ascii="Times New Roman" w:hAnsi="Times New Roman" w:cs="Times New Roman"/>
          <w:b/>
          <w:sz w:val="24"/>
          <w:szCs w:val="24"/>
        </w:rPr>
        <w:t>Определи:</w:t>
      </w:r>
    </w:p>
    <w:p w:rsidR="0093177C" w:rsidRPr="000F40F2" w:rsidRDefault="0093177C" w:rsidP="0093177C">
      <w:pPr>
        <w:spacing w:after="0"/>
        <w:ind w:firstLine="708"/>
        <w:jc w:val="center"/>
        <w:rPr>
          <w:rFonts w:ascii="Times New Roman" w:hAnsi="Times New Roman" w:cs="Times New Roman"/>
          <w:sz w:val="24"/>
          <w:szCs w:val="24"/>
        </w:rPr>
      </w:pPr>
    </w:p>
    <w:p w:rsidR="0093177C" w:rsidRDefault="0093177C" w:rsidP="0093177C">
      <w:pPr>
        <w:spacing w:after="0"/>
        <w:ind w:firstLine="708"/>
        <w:jc w:val="both"/>
        <w:rPr>
          <w:rFonts w:ascii="Times New Roman" w:hAnsi="Times New Roman" w:cs="Times New Roman"/>
          <w:sz w:val="24"/>
          <w:szCs w:val="24"/>
        </w:rPr>
      </w:pPr>
      <w:r w:rsidRPr="000F40F2">
        <w:rPr>
          <w:rFonts w:ascii="Times New Roman" w:hAnsi="Times New Roman" w:cs="Times New Roman"/>
          <w:sz w:val="24"/>
          <w:szCs w:val="24"/>
        </w:rPr>
        <w:t xml:space="preserve">Дава </w:t>
      </w:r>
      <w:r>
        <w:rPr>
          <w:rFonts w:ascii="Times New Roman" w:hAnsi="Times New Roman" w:cs="Times New Roman"/>
          <w:sz w:val="24"/>
          <w:szCs w:val="24"/>
        </w:rPr>
        <w:t>ход по същество</w:t>
      </w:r>
      <w:r w:rsidRPr="000F40F2">
        <w:rPr>
          <w:rFonts w:ascii="Times New Roman" w:hAnsi="Times New Roman" w:cs="Times New Roman"/>
          <w:sz w:val="24"/>
          <w:szCs w:val="24"/>
        </w:rPr>
        <w:t>.</w:t>
      </w:r>
    </w:p>
    <w:p w:rsidR="0093177C" w:rsidRDefault="0093177C" w:rsidP="0093177C">
      <w:pPr>
        <w:spacing w:after="0"/>
        <w:ind w:firstLine="708"/>
        <w:jc w:val="both"/>
        <w:rPr>
          <w:rFonts w:ascii="Times New Roman" w:hAnsi="Times New Roman" w:cs="Times New Roman"/>
          <w:sz w:val="24"/>
          <w:szCs w:val="24"/>
        </w:rPr>
      </w:pPr>
    </w:p>
    <w:p w:rsidR="0093177C" w:rsidRDefault="0001250E" w:rsidP="0093177C">
      <w:pPr>
        <w:spacing w:after="0"/>
        <w:ind w:firstLine="708"/>
        <w:jc w:val="both"/>
        <w:rPr>
          <w:rFonts w:ascii="Times New Roman" w:hAnsi="Times New Roman" w:cs="Times New Roman"/>
          <w:sz w:val="24"/>
          <w:szCs w:val="24"/>
        </w:rPr>
      </w:pPr>
      <w:r>
        <w:rPr>
          <w:rFonts w:ascii="Times New Roman" w:hAnsi="Times New Roman" w:cs="Times New Roman"/>
          <w:sz w:val="24"/>
          <w:szCs w:val="24"/>
        </w:rPr>
        <w:t>Юр. Д. Н.:</w:t>
      </w:r>
    </w:p>
    <w:p w:rsidR="003D1143" w:rsidRDefault="0093177C" w:rsidP="0093177C">
      <w:pPr>
        <w:spacing w:after="0"/>
        <w:ind w:firstLine="708"/>
        <w:jc w:val="both"/>
        <w:rPr>
          <w:rFonts w:ascii="Times New Roman" w:hAnsi="Times New Roman" w:cs="Times New Roman"/>
          <w:sz w:val="24"/>
          <w:szCs w:val="24"/>
        </w:rPr>
      </w:pPr>
      <w:r w:rsidRPr="00FB2870">
        <w:rPr>
          <w:rFonts w:ascii="Times New Roman" w:hAnsi="Times New Roman" w:cs="Times New Roman"/>
          <w:sz w:val="24"/>
          <w:szCs w:val="24"/>
        </w:rPr>
        <w:t xml:space="preserve">- </w:t>
      </w:r>
      <w:r w:rsidR="003D1143" w:rsidRPr="003D1143">
        <w:rPr>
          <w:rFonts w:ascii="Times New Roman" w:hAnsi="Times New Roman" w:cs="Times New Roman"/>
          <w:sz w:val="24"/>
          <w:szCs w:val="24"/>
        </w:rPr>
        <w:t>Считам, че твърденията, изложени от жалбоподателя, са неоснователни. Възложителят е определил критерии за подбор, които са под изискванията за съответната обособена позиция. Решението на възложителя точно определя мотивите защо няма разделяне на поръчката на обособени позиции, тъй като за самото изделие няма обективен критерий, поради което доставката да се раздели на няколко обособени позиции. Също така критериите за подбор са съобразени с чл. 59, ал.2 от ЗОП, а именно</w:t>
      </w:r>
      <w:r w:rsidR="003D1143">
        <w:rPr>
          <w:rFonts w:ascii="Times New Roman" w:hAnsi="Times New Roman" w:cs="Times New Roman"/>
          <w:sz w:val="24"/>
          <w:szCs w:val="24"/>
        </w:rPr>
        <w:t>:</w:t>
      </w:r>
      <w:r w:rsidR="003D1143" w:rsidRPr="003D1143">
        <w:rPr>
          <w:rFonts w:ascii="Times New Roman" w:hAnsi="Times New Roman" w:cs="Times New Roman"/>
          <w:sz w:val="24"/>
          <w:szCs w:val="24"/>
        </w:rPr>
        <w:t xml:space="preserve"> обем</w:t>
      </w:r>
      <w:r w:rsidR="003D1143">
        <w:rPr>
          <w:rFonts w:ascii="Times New Roman" w:hAnsi="Times New Roman" w:cs="Times New Roman"/>
          <w:sz w:val="24"/>
          <w:szCs w:val="24"/>
        </w:rPr>
        <w:t>ът</w:t>
      </w:r>
      <w:r w:rsidR="003D1143" w:rsidRPr="003D1143">
        <w:rPr>
          <w:rFonts w:ascii="Times New Roman" w:hAnsi="Times New Roman" w:cs="Times New Roman"/>
          <w:sz w:val="24"/>
          <w:szCs w:val="24"/>
        </w:rPr>
        <w:t xml:space="preserve"> за доставка на съответните обособени позиции, който е посочен в обявлението. Също така в техн. спецификация са определени максимално ясно и датите, от които се прилагат прилож</w:t>
      </w:r>
      <w:r w:rsidR="003D1143">
        <w:rPr>
          <w:rFonts w:ascii="Times New Roman" w:hAnsi="Times New Roman" w:cs="Times New Roman"/>
          <w:sz w:val="24"/>
          <w:szCs w:val="24"/>
        </w:rPr>
        <w:t>ими</w:t>
      </w:r>
      <w:r w:rsidR="003D1143" w:rsidRPr="003D1143">
        <w:rPr>
          <w:rFonts w:ascii="Times New Roman" w:hAnsi="Times New Roman" w:cs="Times New Roman"/>
          <w:sz w:val="24"/>
          <w:szCs w:val="24"/>
        </w:rPr>
        <w:t>т</w:t>
      </w:r>
      <w:r w:rsidR="003D1143">
        <w:rPr>
          <w:rFonts w:ascii="Times New Roman" w:hAnsi="Times New Roman" w:cs="Times New Roman"/>
          <w:sz w:val="24"/>
          <w:szCs w:val="24"/>
        </w:rPr>
        <w:t xml:space="preserve">е </w:t>
      </w:r>
      <w:r w:rsidR="003D1143" w:rsidRPr="003D1143">
        <w:rPr>
          <w:rFonts w:ascii="Times New Roman" w:hAnsi="Times New Roman" w:cs="Times New Roman"/>
          <w:sz w:val="24"/>
          <w:szCs w:val="24"/>
        </w:rPr>
        <w:t>стандарти</w:t>
      </w:r>
      <w:r w:rsidR="003D1143">
        <w:rPr>
          <w:rFonts w:ascii="Times New Roman" w:hAnsi="Times New Roman" w:cs="Times New Roman"/>
          <w:sz w:val="24"/>
          <w:szCs w:val="24"/>
        </w:rPr>
        <w:t>,</w:t>
      </w:r>
      <w:r w:rsidR="003D1143" w:rsidRPr="003D1143">
        <w:rPr>
          <w:rFonts w:ascii="Times New Roman" w:hAnsi="Times New Roman" w:cs="Times New Roman"/>
          <w:sz w:val="24"/>
          <w:szCs w:val="24"/>
        </w:rPr>
        <w:t xml:space="preserve"> които са съобразени и с нормативните изисквания</w:t>
      </w:r>
      <w:r w:rsidR="003D1143">
        <w:rPr>
          <w:rFonts w:ascii="Times New Roman" w:hAnsi="Times New Roman" w:cs="Times New Roman"/>
          <w:sz w:val="24"/>
          <w:szCs w:val="24"/>
        </w:rPr>
        <w:t>,</w:t>
      </w:r>
      <w:r w:rsidR="003D1143" w:rsidRPr="003D1143">
        <w:rPr>
          <w:rFonts w:ascii="Times New Roman" w:hAnsi="Times New Roman" w:cs="Times New Roman"/>
          <w:sz w:val="24"/>
          <w:szCs w:val="24"/>
        </w:rPr>
        <w:t xml:space="preserve"> посочени в съответните стандарти</w:t>
      </w:r>
      <w:r w:rsidR="003D1143">
        <w:rPr>
          <w:rFonts w:ascii="Times New Roman" w:hAnsi="Times New Roman" w:cs="Times New Roman"/>
          <w:sz w:val="24"/>
          <w:szCs w:val="24"/>
        </w:rPr>
        <w:t>,</w:t>
      </w:r>
      <w:r w:rsidR="003D1143" w:rsidRPr="003D1143">
        <w:rPr>
          <w:rFonts w:ascii="Times New Roman" w:hAnsi="Times New Roman" w:cs="Times New Roman"/>
          <w:sz w:val="24"/>
          <w:szCs w:val="24"/>
        </w:rPr>
        <w:t xml:space="preserve"> а именно</w:t>
      </w:r>
      <w:r w:rsidR="003D1143">
        <w:rPr>
          <w:rFonts w:ascii="Times New Roman" w:hAnsi="Times New Roman" w:cs="Times New Roman"/>
          <w:sz w:val="24"/>
          <w:szCs w:val="24"/>
        </w:rPr>
        <w:t>:</w:t>
      </w:r>
      <w:r w:rsidR="003D1143" w:rsidRPr="003D1143">
        <w:rPr>
          <w:rFonts w:ascii="Times New Roman" w:hAnsi="Times New Roman" w:cs="Times New Roman"/>
          <w:sz w:val="24"/>
          <w:szCs w:val="24"/>
        </w:rPr>
        <w:t xml:space="preserve"> прилагат с</w:t>
      </w:r>
      <w:r w:rsidR="003D1143">
        <w:rPr>
          <w:rFonts w:ascii="Times New Roman" w:hAnsi="Times New Roman" w:cs="Times New Roman"/>
          <w:sz w:val="24"/>
          <w:szCs w:val="24"/>
        </w:rPr>
        <w:t>е</w:t>
      </w:r>
      <w:r w:rsidR="003D1143" w:rsidRPr="003D1143">
        <w:rPr>
          <w:rFonts w:ascii="Times New Roman" w:hAnsi="Times New Roman" w:cs="Times New Roman"/>
          <w:sz w:val="24"/>
          <w:szCs w:val="24"/>
        </w:rPr>
        <w:t xml:space="preserve"> най-актуалните видно и от стандарта</w:t>
      </w:r>
      <w:r w:rsidR="003D1143">
        <w:rPr>
          <w:rFonts w:ascii="Times New Roman" w:hAnsi="Times New Roman" w:cs="Times New Roman"/>
          <w:sz w:val="24"/>
          <w:szCs w:val="24"/>
        </w:rPr>
        <w:t>,</w:t>
      </w:r>
      <w:r w:rsidR="003D1143" w:rsidRPr="003D1143">
        <w:rPr>
          <w:rFonts w:ascii="Times New Roman" w:hAnsi="Times New Roman" w:cs="Times New Roman"/>
          <w:sz w:val="24"/>
          <w:szCs w:val="24"/>
        </w:rPr>
        <w:t xml:space="preserve"> който е приложен към становището на възложителя</w:t>
      </w:r>
      <w:r w:rsidR="003D1143">
        <w:rPr>
          <w:rFonts w:ascii="Times New Roman" w:hAnsi="Times New Roman" w:cs="Times New Roman"/>
          <w:sz w:val="24"/>
          <w:szCs w:val="24"/>
        </w:rPr>
        <w:t>.</w:t>
      </w:r>
    </w:p>
    <w:p w:rsidR="003D1143" w:rsidRDefault="003D1143" w:rsidP="0093177C">
      <w:pPr>
        <w:spacing w:after="0"/>
        <w:ind w:firstLine="708"/>
        <w:jc w:val="both"/>
        <w:rPr>
          <w:rFonts w:ascii="Times New Roman" w:hAnsi="Times New Roman" w:cs="Times New Roman"/>
          <w:sz w:val="24"/>
          <w:szCs w:val="24"/>
        </w:rPr>
      </w:pPr>
      <w:r>
        <w:rPr>
          <w:rFonts w:ascii="Times New Roman" w:hAnsi="Times New Roman" w:cs="Times New Roman"/>
          <w:sz w:val="24"/>
          <w:szCs w:val="24"/>
        </w:rPr>
        <w:t>П</w:t>
      </w:r>
      <w:r w:rsidRPr="003D1143">
        <w:rPr>
          <w:rFonts w:ascii="Times New Roman" w:hAnsi="Times New Roman" w:cs="Times New Roman"/>
          <w:sz w:val="24"/>
          <w:szCs w:val="24"/>
        </w:rPr>
        <w:t>оради гореизложеното считам</w:t>
      </w:r>
      <w:r>
        <w:rPr>
          <w:rFonts w:ascii="Times New Roman" w:hAnsi="Times New Roman" w:cs="Times New Roman"/>
          <w:sz w:val="24"/>
          <w:szCs w:val="24"/>
        </w:rPr>
        <w:t>,</w:t>
      </w:r>
      <w:r w:rsidRPr="003D1143">
        <w:rPr>
          <w:rFonts w:ascii="Times New Roman" w:hAnsi="Times New Roman" w:cs="Times New Roman"/>
          <w:sz w:val="24"/>
          <w:szCs w:val="24"/>
        </w:rPr>
        <w:t xml:space="preserve"> че условията</w:t>
      </w:r>
      <w:r>
        <w:rPr>
          <w:rFonts w:ascii="Times New Roman" w:hAnsi="Times New Roman" w:cs="Times New Roman"/>
          <w:sz w:val="24"/>
          <w:szCs w:val="24"/>
        </w:rPr>
        <w:t>, по</w:t>
      </w:r>
      <w:r w:rsidRPr="003D1143">
        <w:rPr>
          <w:rFonts w:ascii="Times New Roman" w:hAnsi="Times New Roman" w:cs="Times New Roman"/>
          <w:sz w:val="24"/>
          <w:szCs w:val="24"/>
        </w:rPr>
        <w:t>соч</w:t>
      </w:r>
      <w:r>
        <w:rPr>
          <w:rFonts w:ascii="Times New Roman" w:hAnsi="Times New Roman" w:cs="Times New Roman"/>
          <w:sz w:val="24"/>
          <w:szCs w:val="24"/>
        </w:rPr>
        <w:t>е</w:t>
      </w:r>
      <w:r w:rsidRPr="003D1143">
        <w:rPr>
          <w:rFonts w:ascii="Times New Roman" w:hAnsi="Times New Roman" w:cs="Times New Roman"/>
          <w:sz w:val="24"/>
          <w:szCs w:val="24"/>
        </w:rPr>
        <w:t xml:space="preserve">ни </w:t>
      </w:r>
      <w:r>
        <w:rPr>
          <w:rFonts w:ascii="Times New Roman" w:hAnsi="Times New Roman" w:cs="Times New Roman"/>
          <w:sz w:val="24"/>
          <w:szCs w:val="24"/>
        </w:rPr>
        <w:t xml:space="preserve">в </w:t>
      </w:r>
      <w:r w:rsidRPr="003D1143">
        <w:rPr>
          <w:rFonts w:ascii="Times New Roman" w:hAnsi="Times New Roman" w:cs="Times New Roman"/>
          <w:sz w:val="24"/>
          <w:szCs w:val="24"/>
        </w:rPr>
        <w:t>документа</w:t>
      </w:r>
      <w:r>
        <w:rPr>
          <w:rFonts w:ascii="Times New Roman" w:hAnsi="Times New Roman" w:cs="Times New Roman"/>
          <w:sz w:val="24"/>
          <w:szCs w:val="24"/>
        </w:rPr>
        <w:t>цията</w:t>
      </w:r>
      <w:r w:rsidRPr="003D1143">
        <w:rPr>
          <w:rFonts w:ascii="Times New Roman" w:hAnsi="Times New Roman" w:cs="Times New Roman"/>
          <w:sz w:val="24"/>
          <w:szCs w:val="24"/>
        </w:rPr>
        <w:t xml:space="preserve"> на </w:t>
      </w:r>
      <w:r>
        <w:rPr>
          <w:rFonts w:ascii="Times New Roman" w:hAnsi="Times New Roman" w:cs="Times New Roman"/>
          <w:sz w:val="24"/>
          <w:szCs w:val="24"/>
        </w:rPr>
        <w:t>възло</w:t>
      </w:r>
      <w:r w:rsidRPr="003D1143">
        <w:rPr>
          <w:rFonts w:ascii="Times New Roman" w:hAnsi="Times New Roman" w:cs="Times New Roman"/>
          <w:sz w:val="24"/>
          <w:szCs w:val="24"/>
        </w:rPr>
        <w:t xml:space="preserve">жителя </w:t>
      </w:r>
      <w:r>
        <w:rPr>
          <w:rFonts w:ascii="Times New Roman" w:hAnsi="Times New Roman" w:cs="Times New Roman"/>
          <w:sz w:val="24"/>
          <w:szCs w:val="24"/>
        </w:rPr>
        <w:t>отговарят на изискванията за равн</w:t>
      </w:r>
      <w:r w:rsidRPr="003D1143">
        <w:rPr>
          <w:rFonts w:ascii="Times New Roman" w:hAnsi="Times New Roman" w:cs="Times New Roman"/>
          <w:sz w:val="24"/>
          <w:szCs w:val="24"/>
        </w:rPr>
        <w:t>опоставеност</w:t>
      </w:r>
      <w:r>
        <w:rPr>
          <w:rFonts w:ascii="Times New Roman" w:hAnsi="Times New Roman" w:cs="Times New Roman"/>
          <w:sz w:val="24"/>
          <w:szCs w:val="24"/>
        </w:rPr>
        <w:t>,</w:t>
      </w:r>
      <w:r w:rsidRPr="003D1143">
        <w:rPr>
          <w:rFonts w:ascii="Times New Roman" w:hAnsi="Times New Roman" w:cs="Times New Roman"/>
          <w:sz w:val="24"/>
          <w:szCs w:val="24"/>
        </w:rPr>
        <w:t xml:space="preserve"> пропорционалност и осигуряване на свободна конкуренция по отношение на всички заложени условия в документация</w:t>
      </w:r>
      <w:r>
        <w:rPr>
          <w:rFonts w:ascii="Times New Roman" w:hAnsi="Times New Roman" w:cs="Times New Roman"/>
          <w:sz w:val="24"/>
          <w:szCs w:val="24"/>
        </w:rPr>
        <w:t>. М</w:t>
      </w:r>
      <w:r w:rsidRPr="003D1143">
        <w:rPr>
          <w:rFonts w:ascii="Times New Roman" w:hAnsi="Times New Roman" w:cs="Times New Roman"/>
          <w:sz w:val="24"/>
          <w:szCs w:val="24"/>
        </w:rPr>
        <w:t>оля да ми присъдите юрисконсултско възнаграждение.</w:t>
      </w:r>
    </w:p>
    <w:p w:rsidR="0093177C" w:rsidRDefault="0093177C" w:rsidP="0093177C">
      <w:pPr>
        <w:spacing w:after="0"/>
        <w:ind w:firstLine="708"/>
        <w:jc w:val="both"/>
        <w:rPr>
          <w:rFonts w:ascii="Times New Roman" w:hAnsi="Times New Roman" w:cs="Times New Roman"/>
          <w:sz w:val="24"/>
          <w:szCs w:val="24"/>
        </w:rPr>
      </w:pPr>
      <w:r w:rsidRPr="00FB2870">
        <w:rPr>
          <w:rFonts w:ascii="Times New Roman" w:hAnsi="Times New Roman" w:cs="Times New Roman"/>
          <w:sz w:val="24"/>
          <w:szCs w:val="24"/>
        </w:rPr>
        <w:t xml:space="preserve"> </w:t>
      </w:r>
    </w:p>
    <w:p w:rsidR="0093177C" w:rsidRDefault="0093177C" w:rsidP="0093177C">
      <w:pPr>
        <w:spacing w:after="0"/>
        <w:ind w:firstLine="708"/>
        <w:jc w:val="both"/>
        <w:rPr>
          <w:rFonts w:ascii="Times New Roman" w:hAnsi="Times New Roman" w:cs="Times New Roman"/>
          <w:sz w:val="24"/>
          <w:szCs w:val="24"/>
        </w:rPr>
      </w:pPr>
      <w:r>
        <w:rPr>
          <w:rFonts w:ascii="Times New Roman" w:hAnsi="Times New Roman" w:cs="Times New Roman"/>
          <w:sz w:val="24"/>
          <w:szCs w:val="24"/>
        </w:rPr>
        <w:t>П</w:t>
      </w:r>
      <w:r w:rsidRPr="00FA3947">
        <w:rPr>
          <w:rFonts w:ascii="Times New Roman" w:hAnsi="Times New Roman" w:cs="Times New Roman"/>
          <w:sz w:val="24"/>
          <w:szCs w:val="24"/>
        </w:rPr>
        <w:t>редседател</w:t>
      </w:r>
      <w:r>
        <w:rPr>
          <w:rFonts w:ascii="Times New Roman" w:hAnsi="Times New Roman" w:cs="Times New Roman"/>
          <w:sz w:val="24"/>
          <w:szCs w:val="24"/>
        </w:rPr>
        <w:t>ят</w:t>
      </w:r>
      <w:r w:rsidRPr="00FA3947">
        <w:rPr>
          <w:rFonts w:ascii="Times New Roman" w:hAnsi="Times New Roman" w:cs="Times New Roman"/>
          <w:sz w:val="24"/>
          <w:szCs w:val="24"/>
        </w:rPr>
        <w:t xml:space="preserve"> на КЗК </w:t>
      </w:r>
      <w:r>
        <w:rPr>
          <w:rFonts w:ascii="Times New Roman" w:hAnsi="Times New Roman" w:cs="Times New Roman"/>
          <w:sz w:val="24"/>
          <w:szCs w:val="24"/>
        </w:rPr>
        <w:t>Юлия Ненкова</w:t>
      </w:r>
      <w:r w:rsidRPr="00E32E6F">
        <w:rPr>
          <w:rFonts w:ascii="Times New Roman" w:hAnsi="Times New Roman" w:cs="Times New Roman"/>
          <w:sz w:val="24"/>
          <w:szCs w:val="24"/>
        </w:rPr>
        <w:t xml:space="preserve">: </w:t>
      </w:r>
    </w:p>
    <w:p w:rsidR="0093177C" w:rsidRPr="000F40F2" w:rsidRDefault="0093177C" w:rsidP="0093177C">
      <w:pPr>
        <w:spacing w:after="0"/>
        <w:ind w:firstLine="708"/>
        <w:jc w:val="both"/>
        <w:rPr>
          <w:rFonts w:ascii="Times New Roman" w:hAnsi="Times New Roman" w:cs="Times New Roman"/>
          <w:sz w:val="24"/>
          <w:szCs w:val="24"/>
        </w:rPr>
      </w:pPr>
      <w:r w:rsidRPr="00E32E6F">
        <w:rPr>
          <w:rFonts w:ascii="Times New Roman" w:hAnsi="Times New Roman" w:cs="Times New Roman"/>
          <w:sz w:val="24"/>
          <w:szCs w:val="24"/>
        </w:rPr>
        <w:t xml:space="preserve">- </w:t>
      </w:r>
      <w:r>
        <w:rPr>
          <w:rFonts w:ascii="Times New Roman" w:hAnsi="Times New Roman" w:cs="Times New Roman"/>
          <w:sz w:val="24"/>
          <w:szCs w:val="24"/>
        </w:rPr>
        <w:t>Комисията счита пре</w:t>
      </w:r>
      <w:r w:rsidRPr="000F40F2">
        <w:rPr>
          <w:rFonts w:ascii="Times New Roman" w:hAnsi="Times New Roman" w:cs="Times New Roman"/>
          <w:sz w:val="24"/>
          <w:szCs w:val="24"/>
        </w:rPr>
        <w:t>писката за изяснена от фактическа и правна страна, поради което</w:t>
      </w:r>
    </w:p>
    <w:p w:rsidR="0093177C" w:rsidRDefault="0093177C" w:rsidP="0093177C">
      <w:pPr>
        <w:spacing w:after="0"/>
        <w:ind w:firstLine="708"/>
        <w:jc w:val="center"/>
        <w:rPr>
          <w:rFonts w:ascii="Times New Roman" w:hAnsi="Times New Roman" w:cs="Times New Roman"/>
          <w:b/>
          <w:sz w:val="24"/>
          <w:szCs w:val="24"/>
        </w:rPr>
      </w:pPr>
      <w:r w:rsidRPr="000F40F2">
        <w:rPr>
          <w:rFonts w:ascii="Times New Roman" w:hAnsi="Times New Roman" w:cs="Times New Roman"/>
          <w:b/>
          <w:sz w:val="24"/>
          <w:szCs w:val="24"/>
        </w:rPr>
        <w:t>Определи:</w:t>
      </w:r>
    </w:p>
    <w:p w:rsidR="0093177C" w:rsidRPr="000F40F2" w:rsidRDefault="0093177C" w:rsidP="0093177C">
      <w:pPr>
        <w:spacing w:after="0"/>
        <w:ind w:firstLine="708"/>
        <w:jc w:val="center"/>
        <w:rPr>
          <w:rFonts w:ascii="Times New Roman" w:hAnsi="Times New Roman" w:cs="Times New Roman"/>
          <w:sz w:val="24"/>
          <w:szCs w:val="24"/>
        </w:rPr>
      </w:pPr>
    </w:p>
    <w:p w:rsidR="0093177C" w:rsidRDefault="0093177C" w:rsidP="0093177C">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Ще се произнесе с </w:t>
      </w:r>
      <w:r w:rsidR="001A730E">
        <w:rPr>
          <w:rFonts w:ascii="Times New Roman" w:hAnsi="Times New Roman" w:cs="Times New Roman"/>
          <w:sz w:val="24"/>
          <w:szCs w:val="24"/>
        </w:rPr>
        <w:t>решение</w:t>
      </w:r>
      <w:r>
        <w:rPr>
          <w:rFonts w:ascii="Times New Roman" w:hAnsi="Times New Roman" w:cs="Times New Roman"/>
          <w:sz w:val="24"/>
          <w:szCs w:val="24"/>
        </w:rPr>
        <w:t xml:space="preserve"> в законоустановения срок. </w:t>
      </w:r>
    </w:p>
    <w:p w:rsidR="0093177C" w:rsidRPr="000F40F2" w:rsidRDefault="0093177C" w:rsidP="0093177C">
      <w:pPr>
        <w:spacing w:after="0"/>
        <w:ind w:firstLine="708"/>
        <w:jc w:val="both"/>
        <w:rPr>
          <w:rFonts w:ascii="Times New Roman" w:hAnsi="Times New Roman" w:cs="Times New Roman"/>
          <w:sz w:val="24"/>
          <w:szCs w:val="24"/>
        </w:rPr>
      </w:pPr>
    </w:p>
    <w:p w:rsidR="0093177C" w:rsidRDefault="0093177C" w:rsidP="0093177C">
      <w:pPr>
        <w:spacing w:after="0"/>
        <w:ind w:right="-567" w:firstLine="708"/>
        <w:jc w:val="both"/>
        <w:rPr>
          <w:rFonts w:ascii="Times New Roman" w:hAnsi="Times New Roman" w:cs="Times New Roman"/>
          <w:sz w:val="24"/>
          <w:szCs w:val="24"/>
        </w:rPr>
      </w:pP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p>
    <w:p w:rsidR="0093177C" w:rsidRDefault="0093177C" w:rsidP="0093177C">
      <w:pPr>
        <w:spacing w:after="0"/>
        <w:ind w:right="-567" w:firstLine="708"/>
        <w:jc w:val="both"/>
        <w:rPr>
          <w:rFonts w:ascii="Times New Roman" w:hAnsi="Times New Roman" w:cs="Times New Roman"/>
          <w:sz w:val="24"/>
          <w:szCs w:val="24"/>
        </w:rPr>
      </w:pPr>
    </w:p>
    <w:p w:rsidR="0093177C" w:rsidRDefault="0093177C" w:rsidP="0093177C">
      <w:pPr>
        <w:spacing w:after="0"/>
        <w:ind w:left="4956" w:right="-567" w:firstLine="708"/>
        <w:jc w:val="both"/>
        <w:rPr>
          <w:rFonts w:ascii="Times New Roman" w:hAnsi="Times New Roman" w:cs="Times New Roman"/>
          <w:sz w:val="24"/>
          <w:szCs w:val="24"/>
        </w:rPr>
      </w:pPr>
      <w:r>
        <w:rPr>
          <w:rFonts w:ascii="Times New Roman" w:hAnsi="Times New Roman" w:cs="Times New Roman"/>
          <w:sz w:val="24"/>
          <w:szCs w:val="24"/>
        </w:rPr>
        <w:t>П</w:t>
      </w:r>
      <w:r w:rsidRPr="00FA3947">
        <w:rPr>
          <w:rFonts w:ascii="Times New Roman" w:hAnsi="Times New Roman" w:cs="Times New Roman"/>
          <w:sz w:val="24"/>
          <w:szCs w:val="24"/>
        </w:rPr>
        <w:t>редседател</w:t>
      </w:r>
      <w:r>
        <w:rPr>
          <w:rFonts w:ascii="Times New Roman" w:hAnsi="Times New Roman" w:cs="Times New Roman"/>
          <w:sz w:val="24"/>
          <w:szCs w:val="24"/>
        </w:rPr>
        <w:t>:</w:t>
      </w:r>
    </w:p>
    <w:p w:rsidR="0093177C" w:rsidRDefault="0093177C" w:rsidP="0093177C">
      <w:pPr>
        <w:spacing w:after="0"/>
        <w:ind w:right="-567" w:firstLine="708"/>
        <w:jc w:val="both"/>
        <w:rPr>
          <w:rFonts w:ascii="Times New Roman" w:hAnsi="Times New Roman" w:cs="Times New Roman"/>
          <w:sz w:val="24"/>
          <w:szCs w:val="24"/>
        </w:rPr>
      </w:pPr>
    </w:p>
    <w:p w:rsidR="0093177C" w:rsidRDefault="0093177C" w:rsidP="0093177C">
      <w:pPr>
        <w:spacing w:after="0"/>
        <w:ind w:right="-567" w:firstLine="708"/>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(Юлия Ненкова)</w:t>
      </w:r>
    </w:p>
    <w:p w:rsidR="003D1143" w:rsidRDefault="003D1143" w:rsidP="0093177C">
      <w:pPr>
        <w:spacing w:after="0"/>
        <w:ind w:right="-567" w:firstLine="708"/>
        <w:jc w:val="both"/>
        <w:rPr>
          <w:rFonts w:ascii="Times New Roman" w:hAnsi="Times New Roman" w:cs="Times New Roman"/>
          <w:sz w:val="24"/>
          <w:szCs w:val="24"/>
        </w:rPr>
      </w:pPr>
      <w:bookmarkStart w:id="0" w:name="_GoBack"/>
      <w:bookmarkEnd w:id="0"/>
    </w:p>
    <w:p w:rsidR="0093177C" w:rsidRDefault="0093177C" w:rsidP="0093177C">
      <w:pPr>
        <w:spacing w:after="0"/>
        <w:ind w:left="4956" w:right="-567" w:firstLine="708"/>
        <w:jc w:val="both"/>
        <w:rPr>
          <w:rFonts w:ascii="Times New Roman" w:hAnsi="Times New Roman" w:cs="Times New Roman"/>
          <w:sz w:val="24"/>
          <w:szCs w:val="24"/>
        </w:rPr>
      </w:pPr>
    </w:p>
    <w:p w:rsidR="0093177C" w:rsidRDefault="0093177C" w:rsidP="0093177C">
      <w:pPr>
        <w:spacing w:after="0"/>
        <w:ind w:right="-567" w:firstLine="708"/>
        <w:jc w:val="both"/>
        <w:rPr>
          <w:rFonts w:ascii="Times New Roman" w:hAnsi="Times New Roman" w:cs="Times New Roman"/>
          <w:sz w:val="24"/>
          <w:szCs w:val="24"/>
        </w:rPr>
      </w:pP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t>Протоколист:</w:t>
      </w:r>
    </w:p>
    <w:p w:rsidR="00556BFA" w:rsidRPr="000F40F2" w:rsidRDefault="00556BFA" w:rsidP="0093177C">
      <w:pPr>
        <w:spacing w:after="0"/>
        <w:ind w:right="-567"/>
        <w:jc w:val="both"/>
        <w:rPr>
          <w:rFonts w:ascii="Times New Roman" w:hAnsi="Times New Roman" w:cs="Times New Roman"/>
          <w:sz w:val="24"/>
          <w:szCs w:val="24"/>
        </w:rPr>
      </w:pPr>
    </w:p>
    <w:p w:rsidR="009A3B85" w:rsidRDefault="00556BFA">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005B3F13">
        <w:rPr>
          <w:rFonts w:ascii="Times New Roman" w:hAnsi="Times New Roman" w:cs="Times New Roman"/>
          <w:sz w:val="24"/>
          <w:szCs w:val="24"/>
        </w:rPr>
        <w:tab/>
      </w:r>
      <w:r>
        <w:rPr>
          <w:rFonts w:ascii="Times New Roman" w:hAnsi="Times New Roman" w:cs="Times New Roman"/>
          <w:sz w:val="24"/>
          <w:szCs w:val="24"/>
        </w:rPr>
        <w:t>(</w:t>
      </w:r>
      <w:r w:rsidR="00493A1A">
        <w:rPr>
          <w:rFonts w:ascii="Times New Roman" w:hAnsi="Times New Roman" w:cs="Times New Roman"/>
          <w:sz w:val="24"/>
          <w:szCs w:val="24"/>
        </w:rPr>
        <w:t>Захари Сръндев</w:t>
      </w:r>
      <w:r>
        <w:rPr>
          <w:rFonts w:ascii="Times New Roman" w:hAnsi="Times New Roman" w:cs="Times New Roman"/>
          <w:sz w:val="24"/>
          <w:szCs w:val="24"/>
        </w:rPr>
        <w:t>)</w:t>
      </w:r>
    </w:p>
    <w:sectPr w:rsidR="009A3B85" w:rsidSect="00FD3D2A">
      <w:footerReference w:type="default" r:id="rId7"/>
      <w:pgSz w:w="11906" w:h="16838"/>
      <w:pgMar w:top="851"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5CDA" w:rsidRDefault="00385CDA" w:rsidP="00324B6B">
      <w:pPr>
        <w:spacing w:after="0" w:line="240" w:lineRule="auto"/>
      </w:pPr>
      <w:r>
        <w:separator/>
      </w:r>
    </w:p>
  </w:endnote>
  <w:endnote w:type="continuationSeparator" w:id="0">
    <w:p w:rsidR="00385CDA" w:rsidRDefault="00385CDA" w:rsidP="00324B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1424674"/>
      <w:docPartObj>
        <w:docPartGallery w:val="Page Numbers (Bottom of Page)"/>
        <w:docPartUnique/>
      </w:docPartObj>
    </w:sdtPr>
    <w:sdtEndPr>
      <w:rPr>
        <w:noProof/>
      </w:rPr>
    </w:sdtEndPr>
    <w:sdtContent>
      <w:p w:rsidR="00EE0245" w:rsidRDefault="00EE0245">
        <w:pPr>
          <w:pStyle w:val="Footer"/>
          <w:jc w:val="right"/>
        </w:pPr>
        <w:r>
          <w:fldChar w:fldCharType="begin"/>
        </w:r>
        <w:r>
          <w:instrText xml:space="preserve"> PAGE   \* MERGEFORMAT </w:instrText>
        </w:r>
        <w:r>
          <w:fldChar w:fldCharType="separate"/>
        </w:r>
        <w:r w:rsidR="003D1143">
          <w:rPr>
            <w:noProof/>
          </w:rPr>
          <w:t>2</w:t>
        </w:r>
        <w:r>
          <w:rPr>
            <w:noProof/>
          </w:rPr>
          <w:fldChar w:fldCharType="end"/>
        </w:r>
      </w:p>
    </w:sdtContent>
  </w:sdt>
  <w:p w:rsidR="00EE0245" w:rsidRDefault="00EE02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5CDA" w:rsidRDefault="00385CDA" w:rsidP="00324B6B">
      <w:pPr>
        <w:spacing w:after="0" w:line="240" w:lineRule="auto"/>
      </w:pPr>
      <w:r>
        <w:separator/>
      </w:r>
    </w:p>
  </w:footnote>
  <w:footnote w:type="continuationSeparator" w:id="0">
    <w:p w:rsidR="00385CDA" w:rsidRDefault="00385CDA" w:rsidP="00324B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A026C"/>
    <w:multiLevelType w:val="hybridMultilevel"/>
    <w:tmpl w:val="63508F36"/>
    <w:lvl w:ilvl="0" w:tplc="9992E308">
      <w:start w:val="1"/>
      <w:numFmt w:val="decimal"/>
      <w:lvlText w:val="%1."/>
      <w:lvlJc w:val="left"/>
      <w:pPr>
        <w:ind w:left="786"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2A6D4F2F"/>
    <w:multiLevelType w:val="hybridMultilevel"/>
    <w:tmpl w:val="E654D8F2"/>
    <w:lvl w:ilvl="0" w:tplc="6A92BA3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47512689"/>
    <w:multiLevelType w:val="hybridMultilevel"/>
    <w:tmpl w:val="DD70B2F2"/>
    <w:lvl w:ilvl="0" w:tplc="D49615DC">
      <w:numFmt w:val="bullet"/>
      <w:lvlText w:val="-"/>
      <w:lvlJc w:val="left"/>
      <w:pPr>
        <w:ind w:left="1069" w:hanging="360"/>
      </w:pPr>
      <w:rPr>
        <w:rFonts w:ascii="Times New Roman" w:eastAsiaTheme="minorHAns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3" w15:restartNumberingAfterBreak="0">
    <w:nsid w:val="51B552CA"/>
    <w:multiLevelType w:val="hybridMultilevel"/>
    <w:tmpl w:val="93EA0040"/>
    <w:lvl w:ilvl="0" w:tplc="0FE4F632">
      <w:start w:val="3"/>
      <w:numFmt w:val="decimal"/>
      <w:lvlText w:val="%1."/>
      <w:lvlJc w:val="left"/>
      <w:pPr>
        <w:ind w:left="1068" w:hanging="360"/>
      </w:pPr>
      <w:rPr>
        <w:rFonts w:cs="Times New Roman" w:hint="default"/>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4" w15:restartNumberingAfterBreak="0">
    <w:nsid w:val="55777C31"/>
    <w:multiLevelType w:val="hybridMultilevel"/>
    <w:tmpl w:val="B2E8F6D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5" w15:restartNumberingAfterBreak="0">
    <w:nsid w:val="56665785"/>
    <w:multiLevelType w:val="hybridMultilevel"/>
    <w:tmpl w:val="000C4BCE"/>
    <w:lvl w:ilvl="0" w:tplc="57724824">
      <w:start w:val="1"/>
      <w:numFmt w:val="decimal"/>
      <w:lvlText w:val="%1."/>
      <w:lvlJc w:val="left"/>
      <w:pPr>
        <w:ind w:left="1068" w:hanging="360"/>
      </w:pPr>
      <w:rPr>
        <w:rFonts w:cstheme="minorBidi"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6" w15:restartNumberingAfterBreak="0">
    <w:nsid w:val="7EDD48B9"/>
    <w:multiLevelType w:val="hybridMultilevel"/>
    <w:tmpl w:val="D5082A0A"/>
    <w:lvl w:ilvl="0" w:tplc="0402000F">
      <w:start w:val="3"/>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num w:numId="1">
    <w:abstractNumId w:val="2"/>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5"/>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FC2"/>
    <w:rsid w:val="00000943"/>
    <w:rsid w:val="000011FB"/>
    <w:rsid w:val="000075FE"/>
    <w:rsid w:val="0001250E"/>
    <w:rsid w:val="000345F6"/>
    <w:rsid w:val="000565B6"/>
    <w:rsid w:val="00087939"/>
    <w:rsid w:val="00091E7E"/>
    <w:rsid w:val="00094544"/>
    <w:rsid w:val="000A2E4C"/>
    <w:rsid w:val="000A3326"/>
    <w:rsid w:val="000A4E03"/>
    <w:rsid w:val="000B06DE"/>
    <w:rsid w:val="000B4648"/>
    <w:rsid w:val="000C004D"/>
    <w:rsid w:val="000E29A8"/>
    <w:rsid w:val="000F0AAC"/>
    <w:rsid w:val="000F795C"/>
    <w:rsid w:val="0010106E"/>
    <w:rsid w:val="00103465"/>
    <w:rsid w:val="00121A25"/>
    <w:rsid w:val="00125B09"/>
    <w:rsid w:val="001260CA"/>
    <w:rsid w:val="00135AFF"/>
    <w:rsid w:val="00135E8B"/>
    <w:rsid w:val="00137D45"/>
    <w:rsid w:val="00143ED3"/>
    <w:rsid w:val="00152020"/>
    <w:rsid w:val="001521D3"/>
    <w:rsid w:val="00171A9F"/>
    <w:rsid w:val="0018115D"/>
    <w:rsid w:val="0018671F"/>
    <w:rsid w:val="001A0200"/>
    <w:rsid w:val="001A23E2"/>
    <w:rsid w:val="001A68F2"/>
    <w:rsid w:val="001A730E"/>
    <w:rsid w:val="001B0B26"/>
    <w:rsid w:val="001C6416"/>
    <w:rsid w:val="001D4791"/>
    <w:rsid w:val="001E5A0D"/>
    <w:rsid w:val="001F766C"/>
    <w:rsid w:val="001F7DB6"/>
    <w:rsid w:val="002101E4"/>
    <w:rsid w:val="00212A83"/>
    <w:rsid w:val="00215E5D"/>
    <w:rsid w:val="0022459E"/>
    <w:rsid w:val="00232A56"/>
    <w:rsid w:val="002456C1"/>
    <w:rsid w:val="00246874"/>
    <w:rsid w:val="00261404"/>
    <w:rsid w:val="002643F2"/>
    <w:rsid w:val="002755DA"/>
    <w:rsid w:val="0029387D"/>
    <w:rsid w:val="00294F51"/>
    <w:rsid w:val="002B06A9"/>
    <w:rsid w:val="002B53EA"/>
    <w:rsid w:val="002B6C88"/>
    <w:rsid w:val="002C3A9E"/>
    <w:rsid w:val="002E63EF"/>
    <w:rsid w:val="002F130F"/>
    <w:rsid w:val="002F1727"/>
    <w:rsid w:val="002F3847"/>
    <w:rsid w:val="002F57A7"/>
    <w:rsid w:val="00301FC6"/>
    <w:rsid w:val="00303CF2"/>
    <w:rsid w:val="00307FC2"/>
    <w:rsid w:val="00314171"/>
    <w:rsid w:val="003170FE"/>
    <w:rsid w:val="003232C9"/>
    <w:rsid w:val="00324425"/>
    <w:rsid w:val="00324B6B"/>
    <w:rsid w:val="003264FF"/>
    <w:rsid w:val="00327E49"/>
    <w:rsid w:val="0033692B"/>
    <w:rsid w:val="0034443C"/>
    <w:rsid w:val="003521B5"/>
    <w:rsid w:val="00353E85"/>
    <w:rsid w:val="003675C3"/>
    <w:rsid w:val="00373C17"/>
    <w:rsid w:val="00382AF1"/>
    <w:rsid w:val="00385CDA"/>
    <w:rsid w:val="003A2AA5"/>
    <w:rsid w:val="003A5D4C"/>
    <w:rsid w:val="003B70EF"/>
    <w:rsid w:val="003B73B5"/>
    <w:rsid w:val="003C0265"/>
    <w:rsid w:val="003C6126"/>
    <w:rsid w:val="003D1143"/>
    <w:rsid w:val="003D1310"/>
    <w:rsid w:val="003D24FF"/>
    <w:rsid w:val="003D4817"/>
    <w:rsid w:val="003D5B00"/>
    <w:rsid w:val="003E0B7E"/>
    <w:rsid w:val="003E36D1"/>
    <w:rsid w:val="003E5EB9"/>
    <w:rsid w:val="003E70D5"/>
    <w:rsid w:val="00404B74"/>
    <w:rsid w:val="00406C27"/>
    <w:rsid w:val="00412C83"/>
    <w:rsid w:val="00424446"/>
    <w:rsid w:val="00426188"/>
    <w:rsid w:val="004270FA"/>
    <w:rsid w:val="00440E51"/>
    <w:rsid w:val="0044231A"/>
    <w:rsid w:val="00442AC3"/>
    <w:rsid w:val="00443722"/>
    <w:rsid w:val="00444974"/>
    <w:rsid w:val="004462A7"/>
    <w:rsid w:val="00451BF9"/>
    <w:rsid w:val="0046234A"/>
    <w:rsid w:val="00466879"/>
    <w:rsid w:val="00481985"/>
    <w:rsid w:val="00492BC6"/>
    <w:rsid w:val="00493A1A"/>
    <w:rsid w:val="004A66D0"/>
    <w:rsid w:val="004D424E"/>
    <w:rsid w:val="004E50E5"/>
    <w:rsid w:val="004F05C7"/>
    <w:rsid w:val="005117B5"/>
    <w:rsid w:val="005168C4"/>
    <w:rsid w:val="0052588C"/>
    <w:rsid w:val="00535CB8"/>
    <w:rsid w:val="005440D0"/>
    <w:rsid w:val="00552885"/>
    <w:rsid w:val="00556BFA"/>
    <w:rsid w:val="00557528"/>
    <w:rsid w:val="005733C8"/>
    <w:rsid w:val="0057461E"/>
    <w:rsid w:val="005820BD"/>
    <w:rsid w:val="005854B3"/>
    <w:rsid w:val="005872C2"/>
    <w:rsid w:val="0059069F"/>
    <w:rsid w:val="00591B6C"/>
    <w:rsid w:val="005A2B0C"/>
    <w:rsid w:val="005B19BB"/>
    <w:rsid w:val="005B3F13"/>
    <w:rsid w:val="005C265E"/>
    <w:rsid w:val="005D5EDB"/>
    <w:rsid w:val="005D7630"/>
    <w:rsid w:val="005E5264"/>
    <w:rsid w:val="005F31B7"/>
    <w:rsid w:val="005F461A"/>
    <w:rsid w:val="00615E99"/>
    <w:rsid w:val="006245AE"/>
    <w:rsid w:val="00625709"/>
    <w:rsid w:val="00634A1A"/>
    <w:rsid w:val="0063624C"/>
    <w:rsid w:val="0064498D"/>
    <w:rsid w:val="00652CC5"/>
    <w:rsid w:val="0065725E"/>
    <w:rsid w:val="00672DDE"/>
    <w:rsid w:val="00681AA3"/>
    <w:rsid w:val="00682D1A"/>
    <w:rsid w:val="006A5BCE"/>
    <w:rsid w:val="006A722C"/>
    <w:rsid w:val="006B0D2E"/>
    <w:rsid w:val="006B2B95"/>
    <w:rsid w:val="006C6355"/>
    <w:rsid w:val="00704E16"/>
    <w:rsid w:val="00705E9F"/>
    <w:rsid w:val="00716088"/>
    <w:rsid w:val="00717A11"/>
    <w:rsid w:val="00737ACA"/>
    <w:rsid w:val="007517D7"/>
    <w:rsid w:val="00760029"/>
    <w:rsid w:val="0077251C"/>
    <w:rsid w:val="00786940"/>
    <w:rsid w:val="00787AA2"/>
    <w:rsid w:val="007930FD"/>
    <w:rsid w:val="007B73EE"/>
    <w:rsid w:val="007E558B"/>
    <w:rsid w:val="007F411B"/>
    <w:rsid w:val="00810AE4"/>
    <w:rsid w:val="0082132C"/>
    <w:rsid w:val="0083647B"/>
    <w:rsid w:val="0085468D"/>
    <w:rsid w:val="0086780A"/>
    <w:rsid w:val="00873EF8"/>
    <w:rsid w:val="00874711"/>
    <w:rsid w:val="00880AB1"/>
    <w:rsid w:val="00881BEC"/>
    <w:rsid w:val="008870AF"/>
    <w:rsid w:val="00887AB7"/>
    <w:rsid w:val="008B022A"/>
    <w:rsid w:val="008B7E41"/>
    <w:rsid w:val="008C33FB"/>
    <w:rsid w:val="008C6E62"/>
    <w:rsid w:val="008F1D19"/>
    <w:rsid w:val="0090041F"/>
    <w:rsid w:val="00902B37"/>
    <w:rsid w:val="00904CA4"/>
    <w:rsid w:val="00907D2F"/>
    <w:rsid w:val="009157D3"/>
    <w:rsid w:val="0091674D"/>
    <w:rsid w:val="00926054"/>
    <w:rsid w:val="009305C4"/>
    <w:rsid w:val="0093177C"/>
    <w:rsid w:val="00933D9A"/>
    <w:rsid w:val="00965B7B"/>
    <w:rsid w:val="00966EA7"/>
    <w:rsid w:val="009775A7"/>
    <w:rsid w:val="00982DC4"/>
    <w:rsid w:val="009856C5"/>
    <w:rsid w:val="00987DCC"/>
    <w:rsid w:val="0099062C"/>
    <w:rsid w:val="009A3B85"/>
    <w:rsid w:val="009A493F"/>
    <w:rsid w:val="009A648A"/>
    <w:rsid w:val="009B5484"/>
    <w:rsid w:val="009D7F9E"/>
    <w:rsid w:val="009E0DA0"/>
    <w:rsid w:val="009E16A1"/>
    <w:rsid w:val="00A013EE"/>
    <w:rsid w:val="00A01AC5"/>
    <w:rsid w:val="00A3593B"/>
    <w:rsid w:val="00A44D06"/>
    <w:rsid w:val="00A501F2"/>
    <w:rsid w:val="00A64A80"/>
    <w:rsid w:val="00A65291"/>
    <w:rsid w:val="00A722C5"/>
    <w:rsid w:val="00AA44DF"/>
    <w:rsid w:val="00AA6DB8"/>
    <w:rsid w:val="00AD22D3"/>
    <w:rsid w:val="00AE7098"/>
    <w:rsid w:val="00B12538"/>
    <w:rsid w:val="00B13D35"/>
    <w:rsid w:val="00B158B2"/>
    <w:rsid w:val="00B755EB"/>
    <w:rsid w:val="00B835E6"/>
    <w:rsid w:val="00B8578E"/>
    <w:rsid w:val="00B91F9C"/>
    <w:rsid w:val="00BB1A25"/>
    <w:rsid w:val="00BC4237"/>
    <w:rsid w:val="00BE5E09"/>
    <w:rsid w:val="00C035E0"/>
    <w:rsid w:val="00C121BD"/>
    <w:rsid w:val="00C130D0"/>
    <w:rsid w:val="00C131C2"/>
    <w:rsid w:val="00C16512"/>
    <w:rsid w:val="00C302D9"/>
    <w:rsid w:val="00C3527C"/>
    <w:rsid w:val="00C364A6"/>
    <w:rsid w:val="00C44489"/>
    <w:rsid w:val="00C576BB"/>
    <w:rsid w:val="00C72B69"/>
    <w:rsid w:val="00C77C2A"/>
    <w:rsid w:val="00CA42FC"/>
    <w:rsid w:val="00CC1C07"/>
    <w:rsid w:val="00CD1B67"/>
    <w:rsid w:val="00CE3153"/>
    <w:rsid w:val="00CF1060"/>
    <w:rsid w:val="00CF2F34"/>
    <w:rsid w:val="00CF45DA"/>
    <w:rsid w:val="00D03AD8"/>
    <w:rsid w:val="00D04600"/>
    <w:rsid w:val="00D14CB3"/>
    <w:rsid w:val="00D47E3D"/>
    <w:rsid w:val="00D60DD9"/>
    <w:rsid w:val="00D61646"/>
    <w:rsid w:val="00D63A4F"/>
    <w:rsid w:val="00D6447B"/>
    <w:rsid w:val="00D67213"/>
    <w:rsid w:val="00D7718B"/>
    <w:rsid w:val="00D80A7E"/>
    <w:rsid w:val="00D81AE6"/>
    <w:rsid w:val="00DA1C70"/>
    <w:rsid w:val="00DA78FB"/>
    <w:rsid w:val="00DB1A63"/>
    <w:rsid w:val="00DB6C93"/>
    <w:rsid w:val="00DB713F"/>
    <w:rsid w:val="00DC64A1"/>
    <w:rsid w:val="00DD72B5"/>
    <w:rsid w:val="00DE49F3"/>
    <w:rsid w:val="00DF0C06"/>
    <w:rsid w:val="00DF4976"/>
    <w:rsid w:val="00DF5212"/>
    <w:rsid w:val="00DF72B1"/>
    <w:rsid w:val="00E02797"/>
    <w:rsid w:val="00E035D3"/>
    <w:rsid w:val="00E11CFB"/>
    <w:rsid w:val="00E13F7F"/>
    <w:rsid w:val="00E148D9"/>
    <w:rsid w:val="00E17E93"/>
    <w:rsid w:val="00E2746D"/>
    <w:rsid w:val="00E40659"/>
    <w:rsid w:val="00E52856"/>
    <w:rsid w:val="00E5359F"/>
    <w:rsid w:val="00E56424"/>
    <w:rsid w:val="00E70FC4"/>
    <w:rsid w:val="00E81E61"/>
    <w:rsid w:val="00E826C4"/>
    <w:rsid w:val="00E82F81"/>
    <w:rsid w:val="00E836A8"/>
    <w:rsid w:val="00E83DCC"/>
    <w:rsid w:val="00E8438D"/>
    <w:rsid w:val="00E86400"/>
    <w:rsid w:val="00E90D3E"/>
    <w:rsid w:val="00E97701"/>
    <w:rsid w:val="00EC2B92"/>
    <w:rsid w:val="00EC5709"/>
    <w:rsid w:val="00EC62B4"/>
    <w:rsid w:val="00EC65FC"/>
    <w:rsid w:val="00ED01F0"/>
    <w:rsid w:val="00EE0245"/>
    <w:rsid w:val="00EE36E6"/>
    <w:rsid w:val="00EE7127"/>
    <w:rsid w:val="00EF1DC3"/>
    <w:rsid w:val="00EF3575"/>
    <w:rsid w:val="00F11716"/>
    <w:rsid w:val="00F14584"/>
    <w:rsid w:val="00F15B49"/>
    <w:rsid w:val="00F175C2"/>
    <w:rsid w:val="00F17763"/>
    <w:rsid w:val="00F177FA"/>
    <w:rsid w:val="00F2280D"/>
    <w:rsid w:val="00F313CB"/>
    <w:rsid w:val="00F46579"/>
    <w:rsid w:val="00F54872"/>
    <w:rsid w:val="00F558B5"/>
    <w:rsid w:val="00F66875"/>
    <w:rsid w:val="00F766E6"/>
    <w:rsid w:val="00F76A56"/>
    <w:rsid w:val="00F961FB"/>
    <w:rsid w:val="00F97DDB"/>
    <w:rsid w:val="00FA305F"/>
    <w:rsid w:val="00FA3357"/>
    <w:rsid w:val="00FA4366"/>
    <w:rsid w:val="00FB6124"/>
    <w:rsid w:val="00FC3FAB"/>
    <w:rsid w:val="00FD3A91"/>
    <w:rsid w:val="00FD3D2A"/>
    <w:rsid w:val="00FD7DDA"/>
    <w:rsid w:val="00FE014C"/>
    <w:rsid w:val="00FE7B40"/>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68660"/>
  <w15:docId w15:val="{0BE46F42-EFED-4A60-8A54-A027B2FE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7FC2"/>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72B1"/>
    <w:pPr>
      <w:ind w:left="720"/>
      <w:contextualSpacing/>
    </w:pPr>
  </w:style>
  <w:style w:type="character" w:customStyle="1" w:styleId="outputtext">
    <w:name w:val="outputtext"/>
    <w:basedOn w:val="DefaultParagraphFont"/>
    <w:rsid w:val="008F1D19"/>
  </w:style>
  <w:style w:type="paragraph" w:styleId="Header">
    <w:name w:val="header"/>
    <w:basedOn w:val="Normal"/>
    <w:link w:val="HeaderChar"/>
    <w:uiPriority w:val="99"/>
    <w:unhideWhenUsed/>
    <w:rsid w:val="00324B6B"/>
    <w:pPr>
      <w:tabs>
        <w:tab w:val="center" w:pos="4536"/>
        <w:tab w:val="right" w:pos="9072"/>
      </w:tabs>
      <w:spacing w:after="0" w:line="240" w:lineRule="auto"/>
    </w:pPr>
  </w:style>
  <w:style w:type="character" w:customStyle="1" w:styleId="HeaderChar">
    <w:name w:val="Header Char"/>
    <w:basedOn w:val="DefaultParagraphFont"/>
    <w:link w:val="Header"/>
    <w:uiPriority w:val="99"/>
    <w:rsid w:val="00324B6B"/>
  </w:style>
  <w:style w:type="paragraph" w:styleId="Footer">
    <w:name w:val="footer"/>
    <w:basedOn w:val="Normal"/>
    <w:link w:val="FooterChar"/>
    <w:uiPriority w:val="99"/>
    <w:unhideWhenUsed/>
    <w:rsid w:val="00324B6B"/>
    <w:pPr>
      <w:tabs>
        <w:tab w:val="center" w:pos="4536"/>
        <w:tab w:val="right" w:pos="9072"/>
      </w:tabs>
      <w:spacing w:after="0" w:line="240" w:lineRule="auto"/>
    </w:pPr>
  </w:style>
  <w:style w:type="character" w:customStyle="1" w:styleId="FooterChar">
    <w:name w:val="Footer Char"/>
    <w:basedOn w:val="DefaultParagraphFont"/>
    <w:link w:val="Footer"/>
    <w:uiPriority w:val="99"/>
    <w:rsid w:val="00324B6B"/>
  </w:style>
  <w:style w:type="paragraph" w:styleId="BalloonText">
    <w:name w:val="Balloon Text"/>
    <w:basedOn w:val="Normal"/>
    <w:link w:val="BalloonTextChar"/>
    <w:uiPriority w:val="99"/>
    <w:semiHidden/>
    <w:unhideWhenUsed/>
    <w:rsid w:val="00EE71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712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528411">
      <w:bodyDiv w:val="1"/>
      <w:marLeft w:val="0"/>
      <w:marRight w:val="0"/>
      <w:marTop w:val="0"/>
      <w:marBottom w:val="0"/>
      <w:divBdr>
        <w:top w:val="none" w:sz="0" w:space="0" w:color="auto"/>
        <w:left w:val="none" w:sz="0" w:space="0" w:color="auto"/>
        <w:bottom w:val="none" w:sz="0" w:space="0" w:color="auto"/>
        <w:right w:val="none" w:sz="0" w:space="0" w:color="auto"/>
      </w:divBdr>
    </w:div>
    <w:div w:id="1137378004">
      <w:bodyDiv w:val="1"/>
      <w:marLeft w:val="0"/>
      <w:marRight w:val="0"/>
      <w:marTop w:val="0"/>
      <w:marBottom w:val="0"/>
      <w:divBdr>
        <w:top w:val="none" w:sz="0" w:space="0" w:color="auto"/>
        <w:left w:val="none" w:sz="0" w:space="0" w:color="auto"/>
        <w:bottom w:val="none" w:sz="0" w:space="0" w:color="auto"/>
        <w:right w:val="none" w:sz="0" w:space="0" w:color="auto"/>
      </w:divBdr>
      <w:divsChild>
        <w:div w:id="1214730363">
          <w:marLeft w:val="0"/>
          <w:marRight w:val="0"/>
          <w:marTop w:val="0"/>
          <w:marBottom w:val="0"/>
          <w:divBdr>
            <w:top w:val="none" w:sz="0" w:space="0" w:color="auto"/>
            <w:left w:val="none" w:sz="0" w:space="0" w:color="auto"/>
            <w:bottom w:val="none" w:sz="0" w:space="0" w:color="auto"/>
            <w:right w:val="none" w:sz="0" w:space="0" w:color="auto"/>
          </w:divBdr>
        </w:div>
        <w:div w:id="690254455">
          <w:marLeft w:val="0"/>
          <w:marRight w:val="0"/>
          <w:marTop w:val="0"/>
          <w:marBottom w:val="0"/>
          <w:divBdr>
            <w:top w:val="none" w:sz="0" w:space="0" w:color="auto"/>
            <w:left w:val="none" w:sz="0" w:space="0" w:color="auto"/>
            <w:bottom w:val="none" w:sz="0" w:space="0" w:color="auto"/>
            <w:right w:val="none" w:sz="0" w:space="0" w:color="auto"/>
          </w:divBdr>
        </w:div>
        <w:div w:id="1876499678">
          <w:marLeft w:val="0"/>
          <w:marRight w:val="0"/>
          <w:marTop w:val="0"/>
          <w:marBottom w:val="0"/>
          <w:divBdr>
            <w:top w:val="none" w:sz="0" w:space="0" w:color="auto"/>
            <w:left w:val="none" w:sz="0" w:space="0" w:color="auto"/>
            <w:bottom w:val="none" w:sz="0" w:space="0" w:color="auto"/>
            <w:right w:val="none" w:sz="0" w:space="0" w:color="auto"/>
          </w:divBdr>
        </w:div>
      </w:divsChild>
    </w:div>
    <w:div w:id="1536769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247</TotalTime>
  <Pages>2</Pages>
  <Words>417</Words>
  <Characters>2378</Characters>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2022-02-25T15:08:00Z</cp:lastPrinted>
  <dcterms:created xsi:type="dcterms:W3CDTF">2022-02-25T15:08:00Z</dcterms:created>
  <dcterms:modified xsi:type="dcterms:W3CDTF">2023-01-23T08:24:00Z</dcterms:modified>
</cp:coreProperties>
</file>